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70" w:rsidRPr="00A74D00" w:rsidRDefault="002B7970" w:rsidP="002B7970">
      <w:pPr>
        <w:spacing w:after="0"/>
        <w:rPr>
          <w:rFonts w:ascii="Times New Roman" w:hAnsi="Times New Roman" w:cs="Times New Roman"/>
          <w:b/>
          <w:sz w:val="24"/>
          <w:szCs w:val="24"/>
        </w:rPr>
      </w:pPr>
      <w:bookmarkStart w:id="0" w:name="_GoBack"/>
      <w:bookmarkEnd w:id="0"/>
    </w:p>
    <w:p w:rsidR="002B7970" w:rsidRPr="00A74D00" w:rsidRDefault="002B7970" w:rsidP="002B7970">
      <w:pPr>
        <w:spacing w:after="0"/>
        <w:rPr>
          <w:rFonts w:ascii="Times New Roman" w:hAnsi="Times New Roman" w:cs="Times New Roman"/>
          <w:b/>
          <w:sz w:val="24"/>
          <w:szCs w:val="24"/>
        </w:rPr>
      </w:pPr>
      <w:r w:rsidRPr="00A74D00">
        <w:rPr>
          <w:rFonts w:ascii="Times New Roman" w:hAnsi="Times New Roman" w:cs="Times New Roman"/>
          <w:b/>
          <w:sz w:val="24"/>
          <w:szCs w:val="24"/>
        </w:rPr>
        <w:t xml:space="preserve">Literatura </w:t>
      </w:r>
      <w:r w:rsidR="00643DE8">
        <w:rPr>
          <w:rFonts w:ascii="Times New Roman" w:hAnsi="Times New Roman" w:cs="Times New Roman"/>
          <w:b/>
          <w:sz w:val="24"/>
          <w:szCs w:val="24"/>
        </w:rPr>
        <w:t xml:space="preserve">Hispanoamericana </w:t>
      </w:r>
    </w:p>
    <w:p w:rsidR="002B7970" w:rsidRPr="00A74D00" w:rsidRDefault="002B7970" w:rsidP="002B7970">
      <w:pPr>
        <w:spacing w:after="0"/>
        <w:rPr>
          <w:rFonts w:ascii="Times New Roman" w:hAnsi="Times New Roman" w:cs="Times New Roman"/>
          <w:b/>
          <w:sz w:val="24"/>
          <w:szCs w:val="24"/>
        </w:rPr>
      </w:pPr>
      <w:r w:rsidRPr="00A74D00">
        <w:rPr>
          <w:rFonts w:ascii="Times New Roman" w:hAnsi="Times New Roman" w:cs="Times New Roman"/>
          <w:b/>
          <w:sz w:val="24"/>
          <w:szCs w:val="24"/>
        </w:rPr>
        <w:t>Examen Final</w:t>
      </w:r>
    </w:p>
    <w:p w:rsidR="00197B7C" w:rsidRDefault="00B02576" w:rsidP="002B7970">
      <w:pPr>
        <w:spacing w:after="0"/>
        <w:rPr>
          <w:rFonts w:ascii="Times New Roman" w:hAnsi="Times New Roman" w:cs="Times New Roman"/>
          <w:b/>
          <w:sz w:val="24"/>
          <w:szCs w:val="24"/>
        </w:rPr>
      </w:pPr>
      <w:r>
        <w:rPr>
          <w:rFonts w:ascii="Times New Roman" w:hAnsi="Times New Roman" w:cs="Times New Roman"/>
          <w:b/>
          <w:sz w:val="24"/>
          <w:szCs w:val="24"/>
        </w:rPr>
        <w:t>Otoño 2013</w:t>
      </w:r>
    </w:p>
    <w:p w:rsidR="00B02576" w:rsidRDefault="00B02576" w:rsidP="002B7970">
      <w:pPr>
        <w:spacing w:after="0"/>
        <w:rPr>
          <w:rFonts w:ascii="Times New Roman" w:hAnsi="Times New Roman" w:cs="Times New Roman"/>
          <w:b/>
          <w:sz w:val="24"/>
          <w:szCs w:val="24"/>
        </w:rPr>
      </w:pPr>
    </w:p>
    <w:p w:rsidR="00155E31" w:rsidRPr="001508E8" w:rsidRDefault="00155E31" w:rsidP="00A74D00">
      <w:pPr>
        <w:spacing w:after="0"/>
        <w:rPr>
          <w:rFonts w:ascii="Times New Roman" w:hAnsi="Times New Roman" w:cs="Times New Roman"/>
          <w:b/>
          <w:sz w:val="24"/>
          <w:szCs w:val="24"/>
        </w:rPr>
      </w:pPr>
    </w:p>
    <w:p w:rsidR="007F79E8" w:rsidRDefault="007F79E8" w:rsidP="007F79E8">
      <w:pPr>
        <w:rPr>
          <w:rFonts w:ascii="Times New Roman" w:hAnsi="Times New Roman"/>
          <w:b/>
          <w:bCs/>
          <w:sz w:val="24"/>
          <w:szCs w:val="24"/>
          <w:lang w:val="en-US"/>
        </w:rPr>
      </w:pPr>
      <w:r w:rsidRPr="007F79E8">
        <w:rPr>
          <w:rFonts w:ascii="Times New Roman" w:hAnsi="Times New Roman"/>
          <w:b/>
          <w:bCs/>
          <w:sz w:val="24"/>
          <w:szCs w:val="24"/>
          <w:lang w:val="en-US"/>
        </w:rPr>
        <w:t>SPAN 4370 – Human Rights in Latin American Literature</w:t>
      </w:r>
    </w:p>
    <w:p w:rsidR="007F79E8" w:rsidRDefault="007F79E8" w:rsidP="007F79E8">
      <w:pPr>
        <w:rPr>
          <w:rFonts w:ascii="Times New Roman" w:hAnsi="Times New Roman"/>
          <w:b/>
          <w:bCs/>
          <w:sz w:val="24"/>
          <w:szCs w:val="24"/>
        </w:rPr>
      </w:pPr>
      <w:r>
        <w:rPr>
          <w:rFonts w:ascii="Times New Roman" w:hAnsi="Times New Roman"/>
          <w:b/>
          <w:bCs/>
          <w:sz w:val="24"/>
          <w:szCs w:val="24"/>
        </w:rPr>
        <w:t>Dr. Saumell</w:t>
      </w:r>
    </w:p>
    <w:p w:rsidR="007F79E8" w:rsidRDefault="007F79E8" w:rsidP="007F79E8">
      <w:pPr>
        <w:rPr>
          <w:rFonts w:ascii="Times New Roman" w:hAnsi="Times New Roman"/>
          <w:sz w:val="24"/>
          <w:szCs w:val="24"/>
          <w:lang w:val="es-ES"/>
        </w:rPr>
      </w:pPr>
      <w:r>
        <w:rPr>
          <w:rFonts w:ascii="Times New Roman" w:hAnsi="Times New Roman"/>
          <w:sz w:val="24"/>
          <w:szCs w:val="24"/>
          <w:lang w:val="es-ES"/>
        </w:rPr>
        <w:t xml:space="preserve">La pregunta toma en cuenta los textos estudiados en clase e incluidos en el libro de texto </w:t>
      </w:r>
      <w:r>
        <w:rPr>
          <w:rFonts w:ascii="Times New Roman" w:hAnsi="Times New Roman"/>
          <w:i/>
          <w:iCs/>
          <w:sz w:val="24"/>
          <w:szCs w:val="24"/>
          <w:lang w:val="es-ES"/>
        </w:rPr>
        <w:t>Writing Toward Hope</w:t>
      </w:r>
      <w:r>
        <w:rPr>
          <w:rFonts w:ascii="Times New Roman" w:hAnsi="Times New Roman"/>
          <w:sz w:val="24"/>
          <w:szCs w:val="24"/>
          <w:lang w:val="es-ES"/>
        </w:rPr>
        <w:t xml:space="preserve">. </w:t>
      </w:r>
      <w:r>
        <w:rPr>
          <w:rFonts w:ascii="Times New Roman" w:hAnsi="Times New Roman"/>
          <w:i/>
          <w:iCs/>
          <w:sz w:val="24"/>
          <w:szCs w:val="24"/>
          <w:lang w:val="es-ES"/>
        </w:rPr>
        <w:t>The Literature of Human Rights in Latin America</w:t>
      </w:r>
      <w:r>
        <w:rPr>
          <w:rFonts w:ascii="Times New Roman" w:hAnsi="Times New Roman"/>
          <w:sz w:val="24"/>
          <w:szCs w:val="24"/>
          <w:lang w:val="es-ES"/>
        </w:rPr>
        <w:t>, además de la Declaración universal de los derechos humanos (30 artículos) de la ONU.</w:t>
      </w:r>
    </w:p>
    <w:p w:rsidR="00F76EEE" w:rsidRPr="00F76EEE" w:rsidRDefault="007F79E8" w:rsidP="00F76EEE">
      <w:pPr>
        <w:pStyle w:val="ListParagraph"/>
        <w:numPr>
          <w:ilvl w:val="0"/>
          <w:numId w:val="1"/>
        </w:numPr>
        <w:rPr>
          <w:rFonts w:ascii="Times New Roman" w:hAnsi="Times New Roman"/>
          <w:sz w:val="24"/>
          <w:szCs w:val="24"/>
          <w:lang w:val="es-ES"/>
        </w:rPr>
      </w:pPr>
      <w:r w:rsidRPr="00F76EEE">
        <w:rPr>
          <w:rFonts w:ascii="Times New Roman" w:hAnsi="Times New Roman"/>
          <w:sz w:val="24"/>
          <w:szCs w:val="24"/>
          <w:lang w:val="es-ES"/>
        </w:rPr>
        <w:t>Gladys Díaz Armijo</w:t>
      </w:r>
    </w:p>
    <w:p w:rsidR="007F79E8" w:rsidRDefault="007F79E8" w:rsidP="007F79E8">
      <w:pPr>
        <w:rPr>
          <w:rFonts w:ascii="Times New Roman" w:hAnsi="Times New Roman"/>
          <w:sz w:val="24"/>
          <w:szCs w:val="24"/>
          <w:lang w:val="es-ES"/>
        </w:rPr>
      </w:pPr>
      <w:r>
        <w:rPr>
          <w:rFonts w:ascii="Times New Roman" w:hAnsi="Times New Roman"/>
          <w:sz w:val="24"/>
          <w:szCs w:val="24"/>
          <w:lang w:val="es-ES"/>
        </w:rPr>
        <w:t xml:space="preserve">b)       Películas: </w:t>
      </w:r>
      <w:r>
        <w:rPr>
          <w:rFonts w:ascii="Times New Roman" w:hAnsi="Times New Roman"/>
          <w:i/>
          <w:iCs/>
          <w:sz w:val="24"/>
          <w:szCs w:val="24"/>
          <w:lang w:val="es-ES"/>
        </w:rPr>
        <w:t>La historia oficial</w:t>
      </w:r>
      <w:r>
        <w:rPr>
          <w:rFonts w:ascii="Times New Roman" w:hAnsi="Times New Roman"/>
          <w:sz w:val="24"/>
          <w:szCs w:val="24"/>
          <w:lang w:val="es-ES"/>
        </w:rPr>
        <w:t xml:space="preserve"> y  </w:t>
      </w:r>
      <w:r>
        <w:rPr>
          <w:rFonts w:ascii="Times New Roman" w:hAnsi="Times New Roman"/>
          <w:i/>
          <w:iCs/>
          <w:sz w:val="24"/>
          <w:szCs w:val="24"/>
          <w:lang w:val="es-ES"/>
        </w:rPr>
        <w:t>Fresa y Chocolate</w:t>
      </w:r>
    </w:p>
    <w:p w:rsidR="007F79E8" w:rsidRPr="00C6068A" w:rsidRDefault="007F79E8" w:rsidP="007F79E8">
      <w:pPr>
        <w:rPr>
          <w:rFonts w:ascii="Times New Roman" w:hAnsi="Times New Roman"/>
          <w:sz w:val="24"/>
          <w:szCs w:val="24"/>
          <w:lang w:val="es-ES_tradnl"/>
        </w:rPr>
      </w:pPr>
      <w:r>
        <w:rPr>
          <w:rFonts w:ascii="Times New Roman" w:hAnsi="Times New Roman"/>
          <w:sz w:val="24"/>
          <w:szCs w:val="24"/>
          <w:lang w:val="es-ES"/>
        </w:rPr>
        <w:t>Mediante ejemplos concretos tomados de los autores y obras señalad</w:t>
      </w:r>
      <w:r w:rsidR="00090379">
        <w:rPr>
          <w:rFonts w:ascii="Times New Roman" w:hAnsi="Times New Roman"/>
          <w:sz w:val="24"/>
          <w:szCs w:val="24"/>
          <w:lang w:val="es-ES"/>
        </w:rPr>
        <w:t>a</w:t>
      </w:r>
      <w:r>
        <w:rPr>
          <w:rFonts w:ascii="Times New Roman" w:hAnsi="Times New Roman"/>
          <w:sz w:val="24"/>
          <w:szCs w:val="24"/>
          <w:lang w:val="es-ES"/>
        </w:rPr>
        <w:t>s, explique en detalle, en formato de respuesta tipo ensayo</w:t>
      </w:r>
      <w:r w:rsidR="00090379">
        <w:rPr>
          <w:rFonts w:ascii="Times New Roman" w:hAnsi="Times New Roman"/>
          <w:sz w:val="24"/>
          <w:szCs w:val="24"/>
          <w:lang w:val="es-ES"/>
        </w:rPr>
        <w:t>,</w:t>
      </w:r>
      <w:r>
        <w:rPr>
          <w:rFonts w:ascii="Times New Roman" w:hAnsi="Times New Roman"/>
          <w:sz w:val="24"/>
          <w:szCs w:val="24"/>
          <w:lang w:val="es-ES"/>
        </w:rPr>
        <w:t xml:space="preserve"> qué derechos humanos fueron violados y denunciados en el  testimonio (Díaz Armijo) y los filmes arriba indicados. Extensión: entre 500-750 palabras. Puede desarrollar la respuesta destacando en cada párrafo o sección del ensayo qué derechos humanos fueron violados en cada uno los tres casos. </w:t>
      </w:r>
      <w:r w:rsidRPr="00C6068A">
        <w:rPr>
          <w:rFonts w:ascii="Times New Roman" w:hAnsi="Times New Roman"/>
          <w:sz w:val="24"/>
          <w:szCs w:val="24"/>
          <w:lang w:val="es-ES_tradnl"/>
        </w:rPr>
        <w:t>Formato MLA.</w:t>
      </w:r>
    </w:p>
    <w:p w:rsidR="00155E31" w:rsidRPr="00C6068A" w:rsidRDefault="00155E31" w:rsidP="00A74D00">
      <w:pPr>
        <w:spacing w:after="0"/>
        <w:rPr>
          <w:rFonts w:ascii="Times New Roman" w:hAnsi="Times New Roman" w:cs="Times New Roman"/>
          <w:b/>
          <w:sz w:val="24"/>
          <w:szCs w:val="24"/>
          <w:lang w:val="es-ES_tradnl"/>
        </w:rPr>
      </w:pPr>
    </w:p>
    <w:p w:rsidR="00A74D00" w:rsidRDefault="00643DE8" w:rsidP="008B7EEC">
      <w:pPr>
        <w:spacing w:after="0"/>
        <w:ind w:firstLine="720"/>
        <w:rPr>
          <w:rFonts w:ascii="Times New Roman" w:hAnsi="Times New Roman" w:cs="Times New Roman"/>
          <w:sz w:val="24"/>
          <w:szCs w:val="24"/>
          <w:lang w:val="es-ES_tradnl"/>
        </w:rPr>
      </w:pPr>
      <w:r w:rsidRPr="00F76EEE">
        <w:rPr>
          <w:rFonts w:ascii="Times New Roman" w:hAnsi="Times New Roman" w:cs="Times New Roman"/>
          <w:sz w:val="24"/>
          <w:szCs w:val="24"/>
          <w:lang w:val="es-ES_tradnl"/>
        </w:rPr>
        <w:t xml:space="preserve">  </w:t>
      </w:r>
      <w:r w:rsidR="008B7EEC">
        <w:rPr>
          <w:rFonts w:ascii="Times New Roman" w:hAnsi="Times New Roman" w:cs="Times New Roman"/>
          <w:sz w:val="24"/>
          <w:szCs w:val="24"/>
          <w:lang w:val="es-ES_tradnl"/>
        </w:rPr>
        <w:t>En ambos películas y en el testimonio de Gladys Díaz Armijo los derechos humanos</w:t>
      </w:r>
      <w:r w:rsidR="00265639">
        <w:rPr>
          <w:rFonts w:ascii="Times New Roman" w:hAnsi="Times New Roman" w:cs="Times New Roman"/>
          <w:sz w:val="24"/>
          <w:szCs w:val="24"/>
          <w:lang w:val="es-ES_tradnl"/>
        </w:rPr>
        <w:t xml:space="preserve"> de la</w:t>
      </w:r>
      <w:r w:rsidR="008B7EEC">
        <w:rPr>
          <w:rFonts w:ascii="Times New Roman" w:hAnsi="Times New Roman" w:cs="Times New Roman"/>
          <w:sz w:val="24"/>
          <w:szCs w:val="24"/>
          <w:lang w:val="es-ES_tradnl"/>
        </w:rPr>
        <w:t xml:space="preserve">s personas han sido </w:t>
      </w:r>
      <w:r w:rsidR="00265639">
        <w:rPr>
          <w:rFonts w:ascii="Times New Roman" w:hAnsi="Times New Roman" w:cs="Times New Roman"/>
          <w:sz w:val="24"/>
          <w:szCs w:val="24"/>
          <w:lang w:val="es-ES_tradnl"/>
        </w:rPr>
        <w:t>violados</w:t>
      </w:r>
      <w:r w:rsidR="008B7EEC">
        <w:rPr>
          <w:rFonts w:ascii="Times New Roman" w:hAnsi="Times New Roman" w:cs="Times New Roman"/>
          <w:sz w:val="24"/>
          <w:szCs w:val="24"/>
          <w:lang w:val="es-ES_tradnl"/>
        </w:rPr>
        <w:t xml:space="preserve"> a través de una forma u otra. En continuación, </w:t>
      </w:r>
      <w:r w:rsidR="00457255">
        <w:rPr>
          <w:rFonts w:ascii="Times New Roman" w:hAnsi="Times New Roman" w:cs="Times New Roman"/>
          <w:sz w:val="24"/>
          <w:szCs w:val="24"/>
          <w:lang w:val="es-ES_tradnl"/>
        </w:rPr>
        <w:t>mencionaré</w:t>
      </w:r>
      <w:r w:rsidR="008B7EEC">
        <w:rPr>
          <w:rFonts w:ascii="Times New Roman" w:hAnsi="Times New Roman" w:cs="Times New Roman"/>
          <w:sz w:val="24"/>
          <w:szCs w:val="24"/>
          <w:lang w:val="es-ES_tradnl"/>
        </w:rPr>
        <w:t xml:space="preserve"> varios ejemplos de las violaciones y denuncias. </w:t>
      </w:r>
    </w:p>
    <w:p w:rsidR="008B7EEC" w:rsidRDefault="008B7EEC" w:rsidP="008B7EEC">
      <w:pPr>
        <w:spacing w:after="0"/>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t>En la película</w:t>
      </w:r>
      <w:r w:rsidR="00C63CF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C63CF1">
        <w:rPr>
          <w:rFonts w:ascii="Times New Roman" w:hAnsi="Times New Roman" w:cs="Times New Roman"/>
          <w:i/>
          <w:sz w:val="24"/>
          <w:szCs w:val="24"/>
          <w:lang w:val="es-ES_tradnl"/>
        </w:rPr>
        <w:t>la historia oficial</w:t>
      </w:r>
      <w:r w:rsidR="00265639">
        <w:rPr>
          <w:rFonts w:ascii="Times New Roman" w:hAnsi="Times New Roman" w:cs="Times New Roman"/>
          <w:sz w:val="24"/>
          <w:szCs w:val="24"/>
          <w:lang w:val="es-ES_tradnl"/>
        </w:rPr>
        <w:t>, Ana le</w:t>
      </w:r>
      <w:r>
        <w:rPr>
          <w:rFonts w:ascii="Times New Roman" w:hAnsi="Times New Roman" w:cs="Times New Roman"/>
          <w:sz w:val="24"/>
          <w:szCs w:val="24"/>
          <w:lang w:val="es-ES_tradnl"/>
        </w:rPr>
        <w:t xml:space="preserve"> comenta a Alicia de por</w:t>
      </w:r>
      <w:r w:rsidR="00457255">
        <w:rPr>
          <w:rFonts w:ascii="Times New Roman" w:hAnsi="Times New Roman" w:cs="Times New Roman"/>
          <w:sz w:val="24"/>
          <w:szCs w:val="24"/>
          <w:lang w:val="es-ES_tradnl"/>
        </w:rPr>
        <w:t xml:space="preserve"> qué</w:t>
      </w:r>
      <w:r>
        <w:rPr>
          <w:rFonts w:ascii="Times New Roman" w:hAnsi="Times New Roman" w:cs="Times New Roman"/>
          <w:sz w:val="24"/>
          <w:szCs w:val="24"/>
          <w:lang w:val="es-ES_tradnl"/>
        </w:rPr>
        <w:t xml:space="preserve"> se fue al exilo por mucho tiempo. Ella menciona que fueron a su casa, </w:t>
      </w:r>
      <w:r w:rsidR="00C51DE6">
        <w:rPr>
          <w:rFonts w:ascii="Times New Roman" w:hAnsi="Times New Roman" w:cs="Times New Roman"/>
          <w:sz w:val="24"/>
          <w:szCs w:val="24"/>
          <w:lang w:val="es-ES_tradnl"/>
        </w:rPr>
        <w:t>abrieron su</w:t>
      </w:r>
      <w:r>
        <w:rPr>
          <w:rFonts w:ascii="Times New Roman" w:hAnsi="Times New Roman" w:cs="Times New Roman"/>
          <w:sz w:val="24"/>
          <w:szCs w:val="24"/>
          <w:lang w:val="es-ES_tradnl"/>
        </w:rPr>
        <w:t xml:space="preserve"> puerta a</w:t>
      </w:r>
      <w:r w:rsidR="00C51DE6">
        <w:rPr>
          <w:rFonts w:ascii="Times New Roman" w:hAnsi="Times New Roman" w:cs="Times New Roman"/>
          <w:sz w:val="24"/>
          <w:szCs w:val="24"/>
          <w:lang w:val="es-ES_tradnl"/>
        </w:rPr>
        <w:t xml:space="preserve"> través de patadas</w:t>
      </w:r>
      <w:r>
        <w:rPr>
          <w:rFonts w:ascii="Times New Roman" w:hAnsi="Times New Roman" w:cs="Times New Roman"/>
          <w:sz w:val="24"/>
          <w:szCs w:val="24"/>
          <w:lang w:val="es-ES_tradnl"/>
        </w:rPr>
        <w:t xml:space="preserve">, </w:t>
      </w:r>
      <w:r w:rsidR="00C51DE6">
        <w:rPr>
          <w:rFonts w:ascii="Times New Roman" w:hAnsi="Times New Roman" w:cs="Times New Roman"/>
          <w:sz w:val="24"/>
          <w:szCs w:val="24"/>
          <w:lang w:val="es-ES_tradnl"/>
        </w:rPr>
        <w:t>destruyeron</w:t>
      </w:r>
      <w:r>
        <w:rPr>
          <w:rFonts w:ascii="Times New Roman" w:hAnsi="Times New Roman" w:cs="Times New Roman"/>
          <w:sz w:val="24"/>
          <w:szCs w:val="24"/>
          <w:lang w:val="es-ES_tradnl"/>
        </w:rPr>
        <w:t xml:space="preserve"> su apartamento y luego la secuestra</w:t>
      </w:r>
      <w:r w:rsidR="00C51DE6">
        <w:rPr>
          <w:rFonts w:ascii="Times New Roman" w:hAnsi="Times New Roman" w:cs="Times New Roman"/>
          <w:sz w:val="24"/>
          <w:szCs w:val="24"/>
          <w:lang w:val="es-ES_tradnl"/>
        </w:rPr>
        <w:t xml:space="preserve">ron por más de un mes. Cuando </w:t>
      </w:r>
      <w:r w:rsidR="00457255">
        <w:rPr>
          <w:rFonts w:ascii="Times New Roman" w:hAnsi="Times New Roman" w:cs="Times New Roman"/>
          <w:sz w:val="24"/>
          <w:szCs w:val="24"/>
          <w:lang w:val="es-ES_tradnl"/>
        </w:rPr>
        <w:t>despierto</w:t>
      </w:r>
      <w:r w:rsidR="00C51DE6">
        <w:rPr>
          <w:rFonts w:ascii="Times New Roman" w:hAnsi="Times New Roman" w:cs="Times New Roman"/>
          <w:sz w:val="24"/>
          <w:szCs w:val="24"/>
          <w:lang w:val="es-ES_tradnl"/>
        </w:rPr>
        <w:t>, estaba desnuda. En estos dos ejemplos vemos que a Ana le violaron sus derechos</w:t>
      </w:r>
      <w:r w:rsidR="00457255">
        <w:rPr>
          <w:rFonts w:ascii="Times New Roman" w:hAnsi="Times New Roman" w:cs="Times New Roman"/>
          <w:sz w:val="24"/>
          <w:szCs w:val="24"/>
          <w:lang w:val="es-ES_tradnl"/>
        </w:rPr>
        <w:t xml:space="preserve"> humanos</w:t>
      </w:r>
      <w:r w:rsidR="00C51DE6">
        <w:rPr>
          <w:rFonts w:ascii="Times New Roman" w:hAnsi="Times New Roman" w:cs="Times New Roman"/>
          <w:sz w:val="24"/>
          <w:szCs w:val="24"/>
          <w:lang w:val="es-ES_tradnl"/>
        </w:rPr>
        <w:t xml:space="preserve"> según los artículos tres, cinco, y doce. Además, el lugar donde llevaron a Ana había muchas mujeres embarazadas. Les quitaban sus bebés y los regalaban o los vendían. En este ejemplo, la violación cometida es </w:t>
      </w:r>
      <w:r w:rsidR="00265639">
        <w:rPr>
          <w:rFonts w:ascii="Times New Roman" w:hAnsi="Times New Roman" w:cs="Times New Roman"/>
          <w:sz w:val="24"/>
          <w:szCs w:val="24"/>
          <w:lang w:val="es-ES_tradnl"/>
        </w:rPr>
        <w:t>debajo del</w:t>
      </w:r>
      <w:r w:rsidR="00C51DE6">
        <w:rPr>
          <w:rFonts w:ascii="Times New Roman" w:hAnsi="Times New Roman" w:cs="Times New Roman"/>
          <w:sz w:val="24"/>
          <w:szCs w:val="24"/>
          <w:lang w:val="es-ES_tradnl"/>
        </w:rPr>
        <w:t xml:space="preserve"> </w:t>
      </w:r>
      <w:r w:rsidR="00457255">
        <w:rPr>
          <w:rFonts w:ascii="Times New Roman" w:hAnsi="Times New Roman" w:cs="Times New Roman"/>
          <w:sz w:val="24"/>
          <w:szCs w:val="24"/>
          <w:lang w:val="es-ES_tradnl"/>
        </w:rPr>
        <w:t>artículo</w:t>
      </w:r>
      <w:r w:rsidR="00C51DE6">
        <w:rPr>
          <w:rFonts w:ascii="Times New Roman" w:hAnsi="Times New Roman" w:cs="Times New Roman"/>
          <w:sz w:val="24"/>
          <w:szCs w:val="24"/>
          <w:lang w:val="es-ES_tradnl"/>
        </w:rPr>
        <w:t xml:space="preserve"> uno. En esa misma violación está el caso de Gaby </w:t>
      </w:r>
      <w:r w:rsidR="00265639">
        <w:rPr>
          <w:rFonts w:ascii="Times New Roman" w:hAnsi="Times New Roman" w:cs="Times New Roman"/>
          <w:sz w:val="24"/>
          <w:szCs w:val="24"/>
          <w:lang w:val="es-ES_tradnl"/>
        </w:rPr>
        <w:t>de ser</w:t>
      </w:r>
      <w:r w:rsidR="00C51DE6">
        <w:rPr>
          <w:rFonts w:ascii="Times New Roman" w:hAnsi="Times New Roman" w:cs="Times New Roman"/>
          <w:sz w:val="24"/>
          <w:szCs w:val="24"/>
          <w:lang w:val="es-ES_tradnl"/>
        </w:rPr>
        <w:t xml:space="preserve"> una de las niñas desaparecidas. Luego, en el trabajo de Roberto hay un hombre</w:t>
      </w:r>
      <w:r w:rsidR="00265639">
        <w:rPr>
          <w:rFonts w:ascii="Times New Roman" w:hAnsi="Times New Roman" w:cs="Times New Roman"/>
          <w:sz w:val="24"/>
          <w:szCs w:val="24"/>
          <w:lang w:val="es-ES_tradnl"/>
        </w:rPr>
        <w:t xml:space="preserve"> que</w:t>
      </w:r>
      <w:r w:rsidR="00C51DE6">
        <w:rPr>
          <w:rFonts w:ascii="Times New Roman" w:hAnsi="Times New Roman" w:cs="Times New Roman"/>
          <w:sz w:val="24"/>
          <w:szCs w:val="24"/>
          <w:lang w:val="es-ES_tradnl"/>
        </w:rPr>
        <w:t xml:space="preserve"> quiere </w:t>
      </w:r>
      <w:r w:rsidR="00265639">
        <w:rPr>
          <w:rFonts w:ascii="Times New Roman" w:hAnsi="Times New Roman" w:cs="Times New Roman"/>
          <w:sz w:val="24"/>
          <w:szCs w:val="24"/>
          <w:lang w:val="es-ES_tradnl"/>
        </w:rPr>
        <w:t>discutir sobre una</w:t>
      </w:r>
      <w:r w:rsidR="00C51DE6">
        <w:rPr>
          <w:rFonts w:ascii="Times New Roman" w:hAnsi="Times New Roman" w:cs="Times New Roman"/>
          <w:sz w:val="24"/>
          <w:szCs w:val="24"/>
          <w:lang w:val="es-ES_tradnl"/>
        </w:rPr>
        <w:t xml:space="preserve"> injusticia</w:t>
      </w:r>
      <w:r w:rsidR="00457255">
        <w:rPr>
          <w:rFonts w:ascii="Times New Roman" w:hAnsi="Times New Roman" w:cs="Times New Roman"/>
          <w:sz w:val="24"/>
          <w:szCs w:val="24"/>
          <w:lang w:val="es-ES_tradnl"/>
        </w:rPr>
        <w:t xml:space="preserve"> cometida hacia él</w:t>
      </w:r>
      <w:r w:rsidR="00C51DE6">
        <w:rPr>
          <w:rFonts w:ascii="Times New Roman" w:hAnsi="Times New Roman" w:cs="Times New Roman"/>
          <w:sz w:val="24"/>
          <w:szCs w:val="24"/>
          <w:lang w:val="es-ES_tradnl"/>
        </w:rPr>
        <w:t>, pero no le permiten hacerlo porque lo llevan hacia una oficina. En la escena, alcanzamos ver un poco</w:t>
      </w:r>
      <w:r w:rsidR="00636541">
        <w:rPr>
          <w:rFonts w:ascii="Times New Roman" w:hAnsi="Times New Roman" w:cs="Times New Roman"/>
          <w:sz w:val="24"/>
          <w:szCs w:val="24"/>
          <w:lang w:val="es-ES_tradnl"/>
        </w:rPr>
        <w:t xml:space="preserve"> de</w:t>
      </w:r>
      <w:r w:rsidR="00C51DE6">
        <w:rPr>
          <w:rFonts w:ascii="Times New Roman" w:hAnsi="Times New Roman" w:cs="Times New Roman"/>
          <w:sz w:val="24"/>
          <w:szCs w:val="24"/>
          <w:lang w:val="es-ES_tradnl"/>
        </w:rPr>
        <w:t xml:space="preserve"> donde lo torturan</w:t>
      </w:r>
      <w:r w:rsidR="00457255">
        <w:rPr>
          <w:rFonts w:ascii="Times New Roman" w:hAnsi="Times New Roman" w:cs="Times New Roman"/>
          <w:sz w:val="24"/>
          <w:szCs w:val="24"/>
          <w:lang w:val="es-ES_tradnl"/>
        </w:rPr>
        <w:t xml:space="preserve"> en la oficina</w:t>
      </w:r>
      <w:r w:rsidR="00C51DE6">
        <w:rPr>
          <w:rFonts w:ascii="Times New Roman" w:hAnsi="Times New Roman" w:cs="Times New Roman"/>
          <w:sz w:val="24"/>
          <w:szCs w:val="24"/>
          <w:lang w:val="es-ES_tradnl"/>
        </w:rPr>
        <w:t xml:space="preserve">. </w:t>
      </w:r>
      <w:r w:rsidR="00636541">
        <w:rPr>
          <w:rFonts w:ascii="Times New Roman" w:hAnsi="Times New Roman" w:cs="Times New Roman"/>
          <w:sz w:val="24"/>
          <w:szCs w:val="24"/>
          <w:lang w:val="es-ES_tradnl"/>
        </w:rPr>
        <w:t>Al</w:t>
      </w:r>
      <w:r w:rsidR="00B35678">
        <w:rPr>
          <w:rFonts w:ascii="Times New Roman" w:hAnsi="Times New Roman" w:cs="Times New Roman"/>
          <w:sz w:val="24"/>
          <w:szCs w:val="24"/>
          <w:lang w:val="es-ES_tradnl"/>
        </w:rPr>
        <w:t xml:space="preserve"> señor</w:t>
      </w:r>
      <w:r w:rsidR="00457255">
        <w:rPr>
          <w:rFonts w:ascii="Times New Roman" w:hAnsi="Times New Roman" w:cs="Times New Roman"/>
          <w:sz w:val="24"/>
          <w:szCs w:val="24"/>
          <w:lang w:val="es-ES_tradnl"/>
        </w:rPr>
        <w:t xml:space="preserve">, le </w:t>
      </w:r>
      <w:r w:rsidR="00B35678">
        <w:rPr>
          <w:rFonts w:ascii="Times New Roman" w:hAnsi="Times New Roman" w:cs="Times New Roman"/>
          <w:sz w:val="24"/>
          <w:szCs w:val="24"/>
          <w:lang w:val="es-ES_tradnl"/>
        </w:rPr>
        <w:t>violan su derecho</w:t>
      </w:r>
      <w:r w:rsidR="00457255">
        <w:rPr>
          <w:rFonts w:ascii="Times New Roman" w:hAnsi="Times New Roman" w:cs="Times New Roman"/>
          <w:sz w:val="24"/>
          <w:szCs w:val="24"/>
          <w:lang w:val="es-ES_tradnl"/>
        </w:rPr>
        <w:t xml:space="preserve"> de humano</w:t>
      </w:r>
      <w:r w:rsidR="00B35678">
        <w:rPr>
          <w:rFonts w:ascii="Times New Roman" w:hAnsi="Times New Roman" w:cs="Times New Roman"/>
          <w:sz w:val="24"/>
          <w:szCs w:val="24"/>
          <w:lang w:val="es-ES_tradnl"/>
        </w:rPr>
        <w:t xml:space="preserve"> </w:t>
      </w:r>
      <w:r w:rsidR="00636541">
        <w:rPr>
          <w:rFonts w:ascii="Times New Roman" w:hAnsi="Times New Roman" w:cs="Times New Roman"/>
          <w:sz w:val="24"/>
          <w:szCs w:val="24"/>
          <w:lang w:val="es-ES_tradnl"/>
        </w:rPr>
        <w:t>por parte de</w:t>
      </w:r>
      <w:r w:rsidR="00B35678">
        <w:rPr>
          <w:rFonts w:ascii="Times New Roman" w:hAnsi="Times New Roman" w:cs="Times New Roman"/>
          <w:sz w:val="24"/>
          <w:szCs w:val="24"/>
          <w:lang w:val="es-ES_tradnl"/>
        </w:rPr>
        <w:t xml:space="preserve"> los artículos doce y diecinueve. Al final, vemos una de las más dramáticas y espantosas escenas. Alicia es torturada por Roberto porque no encuentra a Gaby en su recamara. Roberto le </w:t>
      </w:r>
      <w:r w:rsidR="00457255">
        <w:rPr>
          <w:rFonts w:ascii="Times New Roman" w:hAnsi="Times New Roman" w:cs="Times New Roman"/>
          <w:sz w:val="24"/>
          <w:szCs w:val="24"/>
          <w:lang w:val="es-ES_tradnl"/>
        </w:rPr>
        <w:t>pega</w:t>
      </w:r>
      <w:r w:rsidR="00B35678">
        <w:rPr>
          <w:rFonts w:ascii="Times New Roman" w:hAnsi="Times New Roman" w:cs="Times New Roman"/>
          <w:sz w:val="24"/>
          <w:szCs w:val="24"/>
          <w:lang w:val="es-ES_tradnl"/>
        </w:rPr>
        <w:t>, le estira el pelo</w:t>
      </w:r>
      <w:r w:rsidR="00457255">
        <w:rPr>
          <w:rFonts w:ascii="Times New Roman" w:hAnsi="Times New Roman" w:cs="Times New Roman"/>
          <w:sz w:val="24"/>
          <w:szCs w:val="24"/>
          <w:lang w:val="es-ES_tradnl"/>
        </w:rPr>
        <w:t xml:space="preserve"> agresivamente</w:t>
      </w:r>
      <w:r w:rsidR="00B35678">
        <w:rPr>
          <w:rFonts w:ascii="Times New Roman" w:hAnsi="Times New Roman" w:cs="Times New Roman"/>
          <w:sz w:val="24"/>
          <w:szCs w:val="24"/>
          <w:lang w:val="es-ES_tradnl"/>
        </w:rPr>
        <w:t xml:space="preserve">, </w:t>
      </w:r>
      <w:r w:rsidR="00457255">
        <w:rPr>
          <w:rFonts w:ascii="Times New Roman" w:hAnsi="Times New Roman" w:cs="Times New Roman"/>
          <w:sz w:val="24"/>
          <w:szCs w:val="24"/>
          <w:lang w:val="es-ES_tradnl"/>
        </w:rPr>
        <w:t xml:space="preserve">le </w:t>
      </w:r>
      <w:r w:rsidR="00B35678">
        <w:rPr>
          <w:rFonts w:ascii="Times New Roman" w:hAnsi="Times New Roman" w:cs="Times New Roman"/>
          <w:sz w:val="24"/>
          <w:szCs w:val="24"/>
          <w:lang w:val="es-ES_tradnl"/>
        </w:rPr>
        <w:t xml:space="preserve">golpea su cabeza hacia la pared, y </w:t>
      </w:r>
      <w:r w:rsidR="00457255">
        <w:rPr>
          <w:rFonts w:ascii="Times New Roman" w:hAnsi="Times New Roman" w:cs="Times New Roman"/>
          <w:sz w:val="24"/>
          <w:szCs w:val="24"/>
          <w:lang w:val="es-ES_tradnl"/>
        </w:rPr>
        <w:t>aplasta</w:t>
      </w:r>
      <w:r w:rsidR="00B35678">
        <w:rPr>
          <w:rFonts w:ascii="Times New Roman" w:hAnsi="Times New Roman" w:cs="Times New Roman"/>
          <w:sz w:val="24"/>
          <w:szCs w:val="24"/>
          <w:lang w:val="es-ES_tradnl"/>
        </w:rPr>
        <w:t xml:space="preserve"> su mano con la puerta. Alicia llora, grita, y hasta sangra. La gran escena fue </w:t>
      </w:r>
      <w:r w:rsidR="00636541">
        <w:rPr>
          <w:rFonts w:ascii="Times New Roman" w:hAnsi="Times New Roman" w:cs="Times New Roman"/>
          <w:sz w:val="24"/>
          <w:szCs w:val="24"/>
          <w:lang w:val="es-ES_tradnl"/>
        </w:rPr>
        <w:t>violada debajo</w:t>
      </w:r>
      <w:r w:rsidR="00B35678">
        <w:rPr>
          <w:rFonts w:ascii="Times New Roman" w:hAnsi="Times New Roman" w:cs="Times New Roman"/>
          <w:sz w:val="24"/>
          <w:szCs w:val="24"/>
          <w:lang w:val="es-ES_tradnl"/>
        </w:rPr>
        <w:t xml:space="preserve"> </w:t>
      </w:r>
      <w:r w:rsidR="00636541">
        <w:rPr>
          <w:rFonts w:ascii="Times New Roman" w:hAnsi="Times New Roman" w:cs="Times New Roman"/>
          <w:sz w:val="24"/>
          <w:szCs w:val="24"/>
          <w:lang w:val="es-ES_tradnl"/>
        </w:rPr>
        <w:t>d</w:t>
      </w:r>
      <w:r w:rsidR="00B35678">
        <w:rPr>
          <w:rFonts w:ascii="Times New Roman" w:hAnsi="Times New Roman" w:cs="Times New Roman"/>
          <w:sz w:val="24"/>
          <w:szCs w:val="24"/>
          <w:lang w:val="es-ES_tradnl"/>
        </w:rPr>
        <w:t>el artículo cinco</w:t>
      </w:r>
      <w:r w:rsidR="00457255">
        <w:rPr>
          <w:rFonts w:ascii="Times New Roman" w:hAnsi="Times New Roman" w:cs="Times New Roman"/>
          <w:sz w:val="24"/>
          <w:szCs w:val="24"/>
          <w:lang w:val="es-ES_tradnl"/>
        </w:rPr>
        <w:t xml:space="preserve"> de la declaración de los derechos humanos</w:t>
      </w:r>
      <w:r w:rsidR="00B35678">
        <w:rPr>
          <w:rFonts w:ascii="Times New Roman" w:hAnsi="Times New Roman" w:cs="Times New Roman"/>
          <w:sz w:val="24"/>
          <w:szCs w:val="24"/>
          <w:lang w:val="es-ES_tradnl"/>
        </w:rPr>
        <w:t xml:space="preserve">. </w:t>
      </w:r>
    </w:p>
    <w:p w:rsidR="00B35678" w:rsidRDefault="00C63CF1" w:rsidP="008B7EEC">
      <w:pPr>
        <w:spacing w:after="0"/>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En la película, </w:t>
      </w:r>
      <w:r w:rsidRPr="00C63CF1">
        <w:rPr>
          <w:rFonts w:ascii="Times New Roman" w:hAnsi="Times New Roman" w:cs="Times New Roman"/>
          <w:i/>
          <w:sz w:val="24"/>
          <w:szCs w:val="24"/>
          <w:lang w:val="es-ES_tradnl"/>
        </w:rPr>
        <w:t>fresa y chocolate</w:t>
      </w:r>
      <w:r>
        <w:rPr>
          <w:rFonts w:ascii="Times New Roman" w:hAnsi="Times New Roman" w:cs="Times New Roman"/>
          <w:sz w:val="24"/>
          <w:szCs w:val="24"/>
          <w:lang w:val="es-ES_tradnl"/>
        </w:rPr>
        <w:t xml:space="preserve"> desde el principio vemos como el gobierno tiene control sobre los ciudadanos de Cuba. Diego convence a David de que tiene unos libros extranjeros que son difíciles de conseguir por </w:t>
      </w:r>
      <w:r w:rsidR="00457255">
        <w:rPr>
          <w:rFonts w:ascii="Times New Roman" w:hAnsi="Times New Roman" w:cs="Times New Roman"/>
          <w:sz w:val="24"/>
          <w:szCs w:val="24"/>
          <w:lang w:val="es-ES_tradnl"/>
        </w:rPr>
        <w:t xml:space="preserve">debajo las </w:t>
      </w:r>
      <w:r>
        <w:rPr>
          <w:rFonts w:ascii="Times New Roman" w:hAnsi="Times New Roman" w:cs="Times New Roman"/>
          <w:sz w:val="24"/>
          <w:szCs w:val="24"/>
          <w:lang w:val="es-ES_tradnl"/>
        </w:rPr>
        <w:t>restricciones que tiene el país</w:t>
      </w:r>
      <w:r w:rsidR="00457255">
        <w:rPr>
          <w:rFonts w:ascii="Times New Roman" w:hAnsi="Times New Roman" w:cs="Times New Roman"/>
          <w:sz w:val="24"/>
          <w:szCs w:val="24"/>
          <w:lang w:val="es-ES_tradnl"/>
        </w:rPr>
        <w:t xml:space="preserve"> sobre ellos</w:t>
      </w:r>
      <w:r>
        <w:rPr>
          <w:rFonts w:ascii="Times New Roman" w:hAnsi="Times New Roman" w:cs="Times New Roman"/>
          <w:sz w:val="24"/>
          <w:szCs w:val="24"/>
          <w:lang w:val="es-ES_tradnl"/>
        </w:rPr>
        <w:t xml:space="preserve">. En el apartamento de Diego, </w:t>
      </w:r>
      <w:r w:rsidR="00457255">
        <w:rPr>
          <w:rFonts w:ascii="Times New Roman" w:hAnsi="Times New Roman" w:cs="Times New Roman"/>
          <w:sz w:val="24"/>
          <w:szCs w:val="24"/>
          <w:lang w:val="es-ES_tradnl"/>
        </w:rPr>
        <w:t xml:space="preserve">se pueden encontrar </w:t>
      </w:r>
      <w:r>
        <w:rPr>
          <w:rFonts w:ascii="Times New Roman" w:hAnsi="Times New Roman" w:cs="Times New Roman"/>
          <w:sz w:val="24"/>
          <w:szCs w:val="24"/>
          <w:lang w:val="es-ES_tradnl"/>
        </w:rPr>
        <w:t>muchas</w:t>
      </w:r>
      <w:r w:rsidR="00457255">
        <w:rPr>
          <w:rFonts w:ascii="Times New Roman" w:hAnsi="Times New Roman" w:cs="Times New Roman"/>
          <w:sz w:val="24"/>
          <w:szCs w:val="24"/>
          <w:lang w:val="es-ES_tradnl"/>
        </w:rPr>
        <w:t xml:space="preserve"> de las prohibiciones que tienen los residentes</w:t>
      </w:r>
      <w:r>
        <w:rPr>
          <w:rFonts w:ascii="Times New Roman" w:hAnsi="Times New Roman" w:cs="Times New Roman"/>
          <w:sz w:val="24"/>
          <w:szCs w:val="24"/>
          <w:lang w:val="es-ES_tradnl"/>
        </w:rPr>
        <w:t xml:space="preserve">. </w:t>
      </w:r>
      <w:r w:rsidR="00D814F1">
        <w:rPr>
          <w:rFonts w:ascii="Times New Roman" w:hAnsi="Times New Roman" w:cs="Times New Roman"/>
          <w:sz w:val="24"/>
          <w:szCs w:val="24"/>
          <w:lang w:val="es-ES_tradnl"/>
        </w:rPr>
        <w:t>Por ejemplo</w:t>
      </w:r>
      <w:r w:rsidR="00457255">
        <w:rPr>
          <w:rFonts w:ascii="Times New Roman" w:hAnsi="Times New Roman" w:cs="Times New Roman"/>
          <w:sz w:val="24"/>
          <w:szCs w:val="24"/>
          <w:lang w:val="es-ES_tradnl"/>
        </w:rPr>
        <w:t>,</w:t>
      </w:r>
      <w:r w:rsidR="00D814F1">
        <w:rPr>
          <w:rFonts w:ascii="Times New Roman" w:hAnsi="Times New Roman" w:cs="Times New Roman"/>
          <w:sz w:val="24"/>
          <w:szCs w:val="24"/>
          <w:lang w:val="es-ES_tradnl"/>
        </w:rPr>
        <w:t xml:space="preserve"> a parte de los</w:t>
      </w:r>
      <w:r>
        <w:rPr>
          <w:rFonts w:ascii="Times New Roman" w:hAnsi="Times New Roman" w:cs="Times New Roman"/>
          <w:sz w:val="24"/>
          <w:szCs w:val="24"/>
          <w:lang w:val="es-ES_tradnl"/>
        </w:rPr>
        <w:t xml:space="preserve"> libros extranjeros,</w:t>
      </w:r>
      <w:r w:rsidR="00D814F1">
        <w:rPr>
          <w:rFonts w:ascii="Times New Roman" w:hAnsi="Times New Roman" w:cs="Times New Roman"/>
          <w:sz w:val="24"/>
          <w:szCs w:val="24"/>
          <w:lang w:val="es-ES_tradnl"/>
        </w:rPr>
        <w:t xml:space="preserve"> hay</w:t>
      </w:r>
      <w:r>
        <w:rPr>
          <w:rFonts w:ascii="Times New Roman" w:hAnsi="Times New Roman" w:cs="Times New Roman"/>
          <w:sz w:val="24"/>
          <w:szCs w:val="24"/>
          <w:lang w:val="es-ES_tradnl"/>
        </w:rPr>
        <w:t xml:space="preserve"> </w:t>
      </w:r>
      <w:r w:rsidR="00636541">
        <w:rPr>
          <w:rFonts w:ascii="Times New Roman" w:hAnsi="Times New Roman" w:cs="Times New Roman"/>
          <w:sz w:val="24"/>
          <w:szCs w:val="24"/>
          <w:lang w:val="es-ES_tradnl"/>
        </w:rPr>
        <w:t xml:space="preserve">unas </w:t>
      </w:r>
      <w:r>
        <w:rPr>
          <w:rFonts w:ascii="Times New Roman" w:hAnsi="Times New Roman" w:cs="Times New Roman"/>
          <w:sz w:val="24"/>
          <w:szCs w:val="24"/>
          <w:lang w:val="es-ES_tradnl"/>
        </w:rPr>
        <w:t xml:space="preserve">escultoras religiosas, </w:t>
      </w:r>
      <w:r w:rsidR="00636541">
        <w:rPr>
          <w:rFonts w:ascii="Times New Roman" w:hAnsi="Times New Roman" w:cs="Times New Roman"/>
          <w:sz w:val="24"/>
          <w:szCs w:val="24"/>
          <w:lang w:val="es-ES_tradnl"/>
        </w:rPr>
        <w:t xml:space="preserve">una botella de </w:t>
      </w:r>
      <w:r>
        <w:rPr>
          <w:rFonts w:ascii="Times New Roman" w:hAnsi="Times New Roman" w:cs="Times New Roman"/>
          <w:sz w:val="24"/>
          <w:szCs w:val="24"/>
          <w:lang w:val="es-ES_tradnl"/>
        </w:rPr>
        <w:t>whiskey,</w:t>
      </w:r>
      <w:r w:rsidR="00636541">
        <w:rPr>
          <w:rFonts w:ascii="Times New Roman" w:hAnsi="Times New Roman" w:cs="Times New Roman"/>
          <w:sz w:val="24"/>
          <w:szCs w:val="24"/>
          <w:lang w:val="es-ES_tradnl"/>
        </w:rPr>
        <w:t xml:space="preserve"> y unas</w:t>
      </w:r>
      <w:r>
        <w:rPr>
          <w:rFonts w:ascii="Times New Roman" w:hAnsi="Times New Roman" w:cs="Times New Roman"/>
          <w:sz w:val="24"/>
          <w:szCs w:val="24"/>
          <w:lang w:val="es-ES_tradnl"/>
        </w:rPr>
        <w:t xml:space="preserve"> </w:t>
      </w:r>
      <w:r w:rsidR="00D814F1">
        <w:rPr>
          <w:rFonts w:ascii="Times New Roman" w:hAnsi="Times New Roman" w:cs="Times New Roman"/>
          <w:sz w:val="24"/>
          <w:szCs w:val="24"/>
          <w:lang w:val="es-ES_tradnl"/>
        </w:rPr>
        <w:t>rev</w:t>
      </w:r>
      <w:r w:rsidR="00636541">
        <w:rPr>
          <w:rFonts w:ascii="Times New Roman" w:hAnsi="Times New Roman" w:cs="Times New Roman"/>
          <w:sz w:val="24"/>
          <w:szCs w:val="24"/>
          <w:lang w:val="es-ES_tradnl"/>
        </w:rPr>
        <w:t>istas extranjeras</w:t>
      </w:r>
      <w:r w:rsidR="00D814F1">
        <w:rPr>
          <w:rFonts w:ascii="Times New Roman" w:hAnsi="Times New Roman" w:cs="Times New Roman"/>
          <w:sz w:val="24"/>
          <w:szCs w:val="24"/>
          <w:lang w:val="es-ES_tradnl"/>
        </w:rPr>
        <w:t xml:space="preserve">. A través de esta escena, notamos que hay violaciones </w:t>
      </w:r>
      <w:r w:rsidR="00636541">
        <w:rPr>
          <w:rFonts w:ascii="Times New Roman" w:hAnsi="Times New Roman" w:cs="Times New Roman"/>
          <w:sz w:val="24"/>
          <w:szCs w:val="24"/>
          <w:lang w:val="es-ES_tradnl"/>
        </w:rPr>
        <w:t>hechas debajo</w:t>
      </w:r>
      <w:r w:rsidR="00D814F1">
        <w:rPr>
          <w:rFonts w:ascii="Times New Roman" w:hAnsi="Times New Roman" w:cs="Times New Roman"/>
          <w:sz w:val="24"/>
          <w:szCs w:val="24"/>
          <w:lang w:val="es-ES_tradnl"/>
        </w:rPr>
        <w:t xml:space="preserve"> los artículos diecisiete y dieciocho. Además en otra escena, Miguel, el amigo de Diego es destrozado por no poder hacer una exposición de arte. Miguel se pone furioso y sentimental  y rompe las esculturas religiosas en el apartamento de Diego. La violación</w:t>
      </w:r>
      <w:r w:rsidR="00457255">
        <w:rPr>
          <w:rFonts w:ascii="Times New Roman" w:hAnsi="Times New Roman" w:cs="Times New Roman"/>
          <w:sz w:val="24"/>
          <w:szCs w:val="24"/>
          <w:lang w:val="es-ES_tradnl"/>
        </w:rPr>
        <w:t xml:space="preserve"> cometida</w:t>
      </w:r>
      <w:r w:rsidR="00D814F1">
        <w:rPr>
          <w:rFonts w:ascii="Times New Roman" w:hAnsi="Times New Roman" w:cs="Times New Roman"/>
          <w:sz w:val="24"/>
          <w:szCs w:val="24"/>
          <w:lang w:val="es-ES_tradnl"/>
        </w:rPr>
        <w:t xml:space="preserve"> es la veintisiete del artículo de los derechos humanos. Diego es despedido de su trabajo y le dicen que no puede trabajar en un trabajo que consista </w:t>
      </w:r>
      <w:r w:rsidR="00636541">
        <w:rPr>
          <w:rFonts w:ascii="Times New Roman" w:hAnsi="Times New Roman" w:cs="Times New Roman"/>
          <w:sz w:val="24"/>
          <w:szCs w:val="24"/>
          <w:lang w:val="es-ES_tradnl"/>
        </w:rPr>
        <w:t xml:space="preserve">de la </w:t>
      </w:r>
      <w:r w:rsidR="00D814F1">
        <w:rPr>
          <w:rFonts w:ascii="Times New Roman" w:hAnsi="Times New Roman" w:cs="Times New Roman"/>
          <w:sz w:val="24"/>
          <w:szCs w:val="24"/>
          <w:lang w:val="es-ES_tradnl"/>
        </w:rPr>
        <w:t xml:space="preserve">práctica o </w:t>
      </w:r>
      <w:r w:rsidR="00636541">
        <w:rPr>
          <w:rFonts w:ascii="Times New Roman" w:hAnsi="Times New Roman" w:cs="Times New Roman"/>
          <w:sz w:val="24"/>
          <w:szCs w:val="24"/>
          <w:lang w:val="es-ES_tradnl"/>
        </w:rPr>
        <w:t xml:space="preserve">de </w:t>
      </w:r>
      <w:r w:rsidR="00D814F1">
        <w:rPr>
          <w:rFonts w:ascii="Times New Roman" w:hAnsi="Times New Roman" w:cs="Times New Roman"/>
          <w:sz w:val="24"/>
          <w:szCs w:val="24"/>
          <w:lang w:val="es-ES_tradnl"/>
        </w:rPr>
        <w:t xml:space="preserve">pertenecer en algo cultural. </w:t>
      </w:r>
      <w:r w:rsidR="00636541">
        <w:rPr>
          <w:rFonts w:ascii="Times New Roman" w:hAnsi="Times New Roman" w:cs="Times New Roman"/>
          <w:sz w:val="24"/>
          <w:szCs w:val="24"/>
          <w:lang w:val="es-ES_tradnl"/>
        </w:rPr>
        <w:t>Los derechos violados son según los</w:t>
      </w:r>
      <w:r w:rsidR="00D814F1">
        <w:rPr>
          <w:rFonts w:ascii="Times New Roman" w:hAnsi="Times New Roman" w:cs="Times New Roman"/>
          <w:sz w:val="24"/>
          <w:szCs w:val="24"/>
          <w:lang w:val="es-ES_tradnl"/>
        </w:rPr>
        <w:t xml:space="preserve"> artículo</w:t>
      </w:r>
      <w:r w:rsidR="00636541">
        <w:rPr>
          <w:rFonts w:ascii="Times New Roman" w:hAnsi="Times New Roman" w:cs="Times New Roman"/>
          <w:sz w:val="24"/>
          <w:szCs w:val="24"/>
          <w:lang w:val="es-ES_tradnl"/>
        </w:rPr>
        <w:t>s</w:t>
      </w:r>
      <w:r w:rsidR="00D814F1">
        <w:rPr>
          <w:rFonts w:ascii="Times New Roman" w:hAnsi="Times New Roman" w:cs="Times New Roman"/>
          <w:sz w:val="24"/>
          <w:szCs w:val="24"/>
          <w:lang w:val="es-ES_tradnl"/>
        </w:rPr>
        <w:t xml:space="preserve"> veinte tres y veintisiete. </w:t>
      </w:r>
    </w:p>
    <w:p w:rsidR="008C4F20" w:rsidRDefault="00D814F1" w:rsidP="008C4F20">
      <w:pPr>
        <w:ind w:firstLine="720"/>
        <w:rPr>
          <w:rFonts w:ascii="Times New Roman" w:hAnsi="Times New Roman"/>
          <w:sz w:val="24"/>
          <w:szCs w:val="24"/>
          <w:lang w:val="es-ES"/>
        </w:rPr>
      </w:pPr>
      <w:r>
        <w:rPr>
          <w:rFonts w:ascii="Times New Roman" w:hAnsi="Times New Roman" w:cs="Times New Roman"/>
          <w:sz w:val="24"/>
          <w:szCs w:val="24"/>
          <w:lang w:val="es-ES_tradnl"/>
        </w:rPr>
        <w:t>En el</w:t>
      </w:r>
      <w:r w:rsidRPr="00D814F1">
        <w:rPr>
          <w:rFonts w:ascii="Times New Roman" w:hAnsi="Times New Roman" w:cs="Times New Roman"/>
          <w:sz w:val="24"/>
          <w:szCs w:val="24"/>
          <w:lang w:val="es-ES_tradnl"/>
        </w:rPr>
        <w:t xml:space="preserve"> testimonio de </w:t>
      </w:r>
      <w:r w:rsidRPr="00D814F1">
        <w:rPr>
          <w:rFonts w:ascii="Times New Roman" w:hAnsi="Times New Roman"/>
          <w:sz w:val="24"/>
          <w:szCs w:val="24"/>
          <w:lang w:val="es-ES"/>
        </w:rPr>
        <w:t>Gladys Díaz Armijo</w:t>
      </w:r>
      <w:r>
        <w:rPr>
          <w:rFonts w:ascii="Times New Roman" w:hAnsi="Times New Roman"/>
          <w:sz w:val="24"/>
          <w:szCs w:val="24"/>
          <w:lang w:val="es-ES"/>
        </w:rPr>
        <w:t>, ella se dedica</w:t>
      </w:r>
      <w:r w:rsidR="008C4F20">
        <w:rPr>
          <w:rFonts w:ascii="Times New Roman" w:hAnsi="Times New Roman"/>
          <w:sz w:val="24"/>
          <w:szCs w:val="24"/>
          <w:lang w:val="es-ES"/>
        </w:rPr>
        <w:t>ba</w:t>
      </w:r>
      <w:r>
        <w:rPr>
          <w:rFonts w:ascii="Times New Roman" w:hAnsi="Times New Roman"/>
          <w:sz w:val="24"/>
          <w:szCs w:val="24"/>
          <w:lang w:val="es-ES"/>
        </w:rPr>
        <w:t xml:space="preserve"> a la investigación de periodismo a través de su trabajo le va muy mal en la vida. </w:t>
      </w:r>
      <w:r w:rsidR="00406F68">
        <w:rPr>
          <w:rFonts w:ascii="Times New Roman" w:hAnsi="Times New Roman"/>
          <w:sz w:val="24"/>
          <w:szCs w:val="24"/>
          <w:lang w:val="es-ES"/>
        </w:rPr>
        <w:t xml:space="preserve">Para empezar, en su testimonio ella nos cuenta que es encarcelada por varios años sin una buena justificación. Muestra que, ella le han quitado sus derechos acuerdo de los artículos nueve, diez, y once. </w:t>
      </w:r>
      <w:r w:rsidR="00C804B3">
        <w:rPr>
          <w:rFonts w:ascii="Times New Roman" w:hAnsi="Times New Roman"/>
          <w:sz w:val="24"/>
          <w:szCs w:val="24"/>
          <w:lang w:val="es-ES"/>
        </w:rPr>
        <w:t xml:space="preserve">En a continuación, los siguientes acontecimientos fueron todos competidos debajo la violación del </w:t>
      </w:r>
      <w:r w:rsidR="005D3CDB">
        <w:rPr>
          <w:rFonts w:ascii="Times New Roman" w:hAnsi="Times New Roman"/>
          <w:sz w:val="24"/>
          <w:szCs w:val="24"/>
          <w:lang w:val="es-ES"/>
        </w:rPr>
        <w:t>artículo</w:t>
      </w:r>
      <w:r w:rsidR="00C804B3">
        <w:rPr>
          <w:rFonts w:ascii="Times New Roman" w:hAnsi="Times New Roman"/>
          <w:sz w:val="24"/>
          <w:szCs w:val="24"/>
          <w:lang w:val="es-ES"/>
        </w:rPr>
        <w:t xml:space="preserve"> cinco. </w:t>
      </w:r>
      <w:r w:rsidR="002A6868">
        <w:rPr>
          <w:rFonts w:ascii="Times New Roman" w:hAnsi="Times New Roman"/>
          <w:sz w:val="24"/>
          <w:szCs w:val="24"/>
          <w:lang w:val="es-ES"/>
        </w:rPr>
        <w:t>Armijo nos narra de las condiciones que tuvo que pasar en la cárcel. Ella y las demás compañeras no se podían bañar y no tenían acceso a papel</w:t>
      </w:r>
      <w:r w:rsidR="008C4F20">
        <w:rPr>
          <w:rFonts w:ascii="Times New Roman" w:hAnsi="Times New Roman"/>
          <w:sz w:val="24"/>
          <w:szCs w:val="24"/>
          <w:lang w:val="es-ES"/>
        </w:rPr>
        <w:t xml:space="preserve"> de baño</w:t>
      </w:r>
      <w:r w:rsidR="002A6868">
        <w:rPr>
          <w:rFonts w:ascii="Times New Roman" w:hAnsi="Times New Roman"/>
          <w:sz w:val="24"/>
          <w:szCs w:val="24"/>
          <w:lang w:val="es-ES"/>
        </w:rPr>
        <w:t xml:space="preserve"> para su menstruación. Además compartían solamente un cepillo de dientes todas. </w:t>
      </w:r>
      <w:r w:rsidR="00FA6A07">
        <w:rPr>
          <w:rFonts w:ascii="Times New Roman" w:hAnsi="Times New Roman"/>
          <w:sz w:val="24"/>
          <w:szCs w:val="24"/>
          <w:lang w:val="es-ES"/>
        </w:rPr>
        <w:t xml:space="preserve">Por horas, la interrogaban cuarto personas y le hacían </w:t>
      </w:r>
      <w:r w:rsidR="00937CFE">
        <w:rPr>
          <w:rFonts w:ascii="Times New Roman" w:hAnsi="Times New Roman"/>
          <w:sz w:val="24"/>
          <w:szCs w:val="24"/>
          <w:lang w:val="es-ES"/>
        </w:rPr>
        <w:t>todas</w:t>
      </w:r>
      <w:r w:rsidR="00FA6A07">
        <w:rPr>
          <w:rFonts w:ascii="Times New Roman" w:hAnsi="Times New Roman"/>
          <w:sz w:val="24"/>
          <w:szCs w:val="24"/>
          <w:lang w:val="es-ES"/>
        </w:rPr>
        <w:t xml:space="preserve"> preguntas a la vez para que cometiera </w:t>
      </w:r>
      <w:r w:rsidR="00937CFE">
        <w:rPr>
          <w:rFonts w:ascii="Times New Roman" w:hAnsi="Times New Roman"/>
          <w:sz w:val="24"/>
          <w:szCs w:val="24"/>
          <w:lang w:val="es-ES"/>
        </w:rPr>
        <w:t>una</w:t>
      </w:r>
      <w:r w:rsidR="00FA6A07">
        <w:rPr>
          <w:rFonts w:ascii="Times New Roman" w:hAnsi="Times New Roman"/>
          <w:sz w:val="24"/>
          <w:szCs w:val="24"/>
          <w:lang w:val="es-ES"/>
        </w:rPr>
        <w:t xml:space="preserve"> falla. La golpeaban constantemente, una vez hasta le rompieron sus costillas y le hicieron sangrar por la vagina, el ombligo, los </w:t>
      </w:r>
      <w:r w:rsidR="00937CFE">
        <w:rPr>
          <w:rFonts w:ascii="Times New Roman" w:hAnsi="Times New Roman"/>
          <w:sz w:val="24"/>
          <w:szCs w:val="24"/>
          <w:lang w:val="es-ES"/>
        </w:rPr>
        <w:t xml:space="preserve">oídos, y la nariz. </w:t>
      </w:r>
      <w:r w:rsidR="001641A3">
        <w:rPr>
          <w:rFonts w:ascii="Times New Roman" w:hAnsi="Times New Roman"/>
          <w:sz w:val="24"/>
          <w:szCs w:val="24"/>
          <w:lang w:val="es-ES"/>
        </w:rPr>
        <w:t xml:space="preserve">En otra ocasión, intentaron </w:t>
      </w:r>
      <w:r w:rsidR="008C4F20">
        <w:rPr>
          <w:rFonts w:ascii="Times New Roman" w:hAnsi="Times New Roman"/>
          <w:sz w:val="24"/>
          <w:szCs w:val="24"/>
          <w:lang w:val="es-ES"/>
        </w:rPr>
        <w:t>ahogarla</w:t>
      </w:r>
      <w:r w:rsidR="001641A3">
        <w:rPr>
          <w:rFonts w:ascii="Times New Roman" w:hAnsi="Times New Roman"/>
          <w:sz w:val="24"/>
          <w:szCs w:val="24"/>
          <w:lang w:val="es-ES"/>
        </w:rPr>
        <w:t xml:space="preserve"> por medio de </w:t>
      </w:r>
      <w:r w:rsidR="00265639">
        <w:rPr>
          <w:rFonts w:ascii="Times New Roman" w:hAnsi="Times New Roman"/>
          <w:sz w:val="24"/>
          <w:szCs w:val="24"/>
          <w:lang w:val="es-ES"/>
        </w:rPr>
        <w:t>un</w:t>
      </w:r>
      <w:r w:rsidR="001641A3">
        <w:rPr>
          <w:rFonts w:ascii="Times New Roman" w:hAnsi="Times New Roman"/>
          <w:sz w:val="24"/>
          <w:szCs w:val="24"/>
          <w:lang w:val="es-ES"/>
        </w:rPr>
        <w:t xml:space="preserve"> túnel con agua sucia. E</w:t>
      </w:r>
      <w:r w:rsidR="008C4F20">
        <w:rPr>
          <w:rFonts w:ascii="Times New Roman" w:hAnsi="Times New Roman"/>
          <w:sz w:val="24"/>
          <w:szCs w:val="24"/>
          <w:lang w:val="es-ES"/>
        </w:rPr>
        <w:t xml:space="preserve">stos son solamente </w:t>
      </w:r>
      <w:r w:rsidR="001641A3">
        <w:rPr>
          <w:rFonts w:ascii="Times New Roman" w:hAnsi="Times New Roman"/>
          <w:sz w:val="24"/>
          <w:szCs w:val="24"/>
          <w:lang w:val="es-ES"/>
        </w:rPr>
        <w:t>unos</w:t>
      </w:r>
      <w:r w:rsidR="008C4F20">
        <w:rPr>
          <w:rFonts w:ascii="Times New Roman" w:hAnsi="Times New Roman"/>
          <w:sz w:val="24"/>
          <w:szCs w:val="24"/>
          <w:lang w:val="es-ES"/>
        </w:rPr>
        <w:t xml:space="preserve"> de los</w:t>
      </w:r>
      <w:r w:rsidR="001641A3">
        <w:rPr>
          <w:rFonts w:ascii="Times New Roman" w:hAnsi="Times New Roman"/>
          <w:sz w:val="24"/>
          <w:szCs w:val="24"/>
          <w:lang w:val="es-ES"/>
        </w:rPr>
        <w:t xml:space="preserve"> pocos ejemplos </w:t>
      </w:r>
      <w:r w:rsidR="008C4F20">
        <w:rPr>
          <w:rFonts w:ascii="Times New Roman" w:hAnsi="Times New Roman"/>
          <w:sz w:val="24"/>
          <w:szCs w:val="24"/>
          <w:lang w:val="es-ES"/>
        </w:rPr>
        <w:t xml:space="preserve"> de las torturas que </w:t>
      </w:r>
      <w:r w:rsidR="009006E0">
        <w:rPr>
          <w:rFonts w:ascii="Times New Roman" w:hAnsi="Times New Roman"/>
          <w:sz w:val="24"/>
          <w:szCs w:val="24"/>
          <w:lang w:val="es-ES"/>
        </w:rPr>
        <w:t>pasó</w:t>
      </w:r>
      <w:r w:rsidR="008C4F20">
        <w:rPr>
          <w:rFonts w:ascii="Times New Roman" w:hAnsi="Times New Roman"/>
          <w:sz w:val="24"/>
          <w:szCs w:val="24"/>
          <w:lang w:val="es-ES"/>
        </w:rPr>
        <w:t xml:space="preserve"> Armijo.</w:t>
      </w:r>
    </w:p>
    <w:p w:rsidR="00D814F1" w:rsidRPr="00D814F1" w:rsidRDefault="001641A3" w:rsidP="008C4F20">
      <w:pPr>
        <w:ind w:firstLine="720"/>
        <w:rPr>
          <w:rFonts w:ascii="Times New Roman" w:hAnsi="Times New Roman"/>
          <w:sz w:val="24"/>
          <w:szCs w:val="24"/>
          <w:lang w:val="es-ES"/>
        </w:rPr>
      </w:pPr>
      <w:r>
        <w:rPr>
          <w:rFonts w:ascii="Times New Roman" w:hAnsi="Times New Roman"/>
          <w:sz w:val="24"/>
          <w:szCs w:val="24"/>
          <w:lang w:val="es-ES"/>
        </w:rPr>
        <w:t xml:space="preserve">Podemos ver a través de ambos películas y el testimonio de que no importa que </w:t>
      </w:r>
      <w:r w:rsidR="008C4F20">
        <w:rPr>
          <w:rFonts w:ascii="Times New Roman" w:hAnsi="Times New Roman"/>
          <w:sz w:val="24"/>
          <w:szCs w:val="24"/>
          <w:lang w:val="es-ES"/>
        </w:rPr>
        <w:t xml:space="preserve">existiera </w:t>
      </w:r>
      <w:r>
        <w:rPr>
          <w:rFonts w:ascii="Times New Roman" w:hAnsi="Times New Roman"/>
          <w:sz w:val="24"/>
          <w:szCs w:val="24"/>
          <w:lang w:val="es-ES"/>
        </w:rPr>
        <w:t>un documento de la declaración de los derechos humanos porque aún las violaciones</w:t>
      </w:r>
      <w:r w:rsidR="008C4F20">
        <w:rPr>
          <w:rFonts w:ascii="Times New Roman" w:hAnsi="Times New Roman"/>
          <w:sz w:val="24"/>
          <w:szCs w:val="24"/>
          <w:lang w:val="es-ES"/>
        </w:rPr>
        <w:t xml:space="preserve"> fueron </w:t>
      </w:r>
      <w:r>
        <w:rPr>
          <w:rFonts w:ascii="Times New Roman" w:hAnsi="Times New Roman"/>
          <w:sz w:val="24"/>
          <w:szCs w:val="24"/>
          <w:lang w:val="es-ES"/>
        </w:rPr>
        <w:t>cometidas. Solamente, lo que podemos hacer es continuar de denunciar</w:t>
      </w:r>
      <w:r w:rsidR="008C4F20">
        <w:rPr>
          <w:rFonts w:ascii="Times New Roman" w:hAnsi="Times New Roman"/>
          <w:sz w:val="24"/>
          <w:szCs w:val="24"/>
          <w:lang w:val="es-ES"/>
        </w:rPr>
        <w:t xml:space="preserve"> hasta que se haga </w:t>
      </w:r>
      <w:r>
        <w:rPr>
          <w:rFonts w:ascii="Times New Roman" w:hAnsi="Times New Roman"/>
          <w:sz w:val="24"/>
          <w:szCs w:val="24"/>
          <w:lang w:val="es-ES"/>
        </w:rPr>
        <w:t xml:space="preserve">justicia hacia el humano. </w:t>
      </w:r>
    </w:p>
    <w:p w:rsidR="00D814F1" w:rsidRPr="00D814F1" w:rsidRDefault="00D814F1" w:rsidP="008B7EEC">
      <w:pPr>
        <w:spacing w:after="0"/>
        <w:ind w:firstLine="720"/>
        <w:rPr>
          <w:rFonts w:ascii="Times New Roman" w:hAnsi="Times New Roman" w:cs="Times New Roman"/>
          <w:sz w:val="24"/>
          <w:szCs w:val="24"/>
          <w:lang w:val="es-ES"/>
        </w:rPr>
      </w:pPr>
    </w:p>
    <w:p w:rsidR="008B7EEC" w:rsidRPr="00F76EEE" w:rsidRDefault="008B7EEC" w:rsidP="00A74D00">
      <w:pPr>
        <w:spacing w:after="0"/>
        <w:rPr>
          <w:rFonts w:ascii="Times New Roman" w:hAnsi="Times New Roman" w:cs="Times New Roman"/>
          <w:sz w:val="24"/>
          <w:szCs w:val="24"/>
          <w:lang w:val="es-ES_tradnl"/>
        </w:rPr>
      </w:pPr>
      <w:r>
        <w:rPr>
          <w:rFonts w:ascii="Times New Roman" w:hAnsi="Times New Roman" w:cs="Times New Roman"/>
          <w:sz w:val="24"/>
          <w:szCs w:val="24"/>
          <w:lang w:val="es-ES_tradnl"/>
        </w:rPr>
        <w:tab/>
      </w:r>
    </w:p>
    <w:p w:rsidR="007F79E8" w:rsidRPr="00F76EEE" w:rsidRDefault="007F79E8" w:rsidP="007F79E8">
      <w:pPr>
        <w:spacing w:after="0"/>
        <w:rPr>
          <w:rFonts w:ascii="Times New Roman" w:hAnsi="Times New Roman" w:cs="Times New Roman"/>
          <w:b/>
          <w:sz w:val="24"/>
          <w:szCs w:val="24"/>
          <w:lang w:val="es-ES_tradnl"/>
        </w:rPr>
      </w:pPr>
    </w:p>
    <w:p w:rsidR="007F79E8" w:rsidRPr="00F76EEE" w:rsidRDefault="007F79E8" w:rsidP="007F79E8">
      <w:pPr>
        <w:spacing w:after="0"/>
        <w:rPr>
          <w:rFonts w:ascii="Times New Roman" w:hAnsi="Times New Roman" w:cs="Times New Roman"/>
          <w:b/>
          <w:sz w:val="24"/>
          <w:szCs w:val="24"/>
          <w:lang w:val="es-ES_tradnl"/>
        </w:rPr>
      </w:pPr>
    </w:p>
    <w:p w:rsidR="007F79E8" w:rsidRPr="00F76EEE" w:rsidRDefault="007F79E8" w:rsidP="007F79E8">
      <w:pPr>
        <w:spacing w:after="0"/>
        <w:rPr>
          <w:rFonts w:ascii="Times New Roman" w:hAnsi="Times New Roman" w:cs="Times New Roman"/>
          <w:b/>
          <w:sz w:val="24"/>
          <w:szCs w:val="24"/>
          <w:lang w:val="es-ES_tradnl"/>
        </w:rPr>
      </w:pPr>
    </w:p>
    <w:p w:rsidR="007F79E8" w:rsidRPr="00F76EEE" w:rsidRDefault="007F79E8" w:rsidP="007F79E8">
      <w:pPr>
        <w:spacing w:after="0"/>
        <w:rPr>
          <w:rFonts w:ascii="Times New Roman" w:hAnsi="Times New Roman" w:cs="Times New Roman"/>
          <w:b/>
          <w:sz w:val="24"/>
          <w:szCs w:val="24"/>
          <w:lang w:val="es-ES_tradnl"/>
        </w:rPr>
      </w:pPr>
    </w:p>
    <w:p w:rsidR="007F79E8" w:rsidRPr="00F76EEE" w:rsidRDefault="007F79E8" w:rsidP="007F79E8">
      <w:pPr>
        <w:spacing w:after="0"/>
        <w:rPr>
          <w:rFonts w:ascii="Times New Roman" w:hAnsi="Times New Roman" w:cs="Times New Roman"/>
          <w:b/>
          <w:sz w:val="24"/>
          <w:szCs w:val="24"/>
          <w:lang w:val="es-ES_tradnl"/>
        </w:rPr>
      </w:pPr>
    </w:p>
    <w:p w:rsidR="007F79E8" w:rsidRPr="00F76EEE" w:rsidRDefault="007F79E8" w:rsidP="007F79E8">
      <w:pPr>
        <w:pStyle w:val="PlainText"/>
        <w:rPr>
          <w:rFonts w:ascii="Times New Roman" w:hAnsi="Times New Roman" w:cs="Times New Roman"/>
          <w:b/>
          <w:sz w:val="24"/>
          <w:szCs w:val="24"/>
          <w:lang w:val="es-ES_tradnl"/>
        </w:rPr>
      </w:pPr>
    </w:p>
    <w:p w:rsidR="007F79E8" w:rsidRPr="00C6068A" w:rsidRDefault="007F79E8" w:rsidP="007F79E8">
      <w:pPr>
        <w:pStyle w:val="PlainText"/>
        <w:rPr>
          <w:rFonts w:ascii="Times New Roman" w:hAnsi="Times New Roman" w:cs="Times New Roman"/>
          <w:b/>
          <w:sz w:val="24"/>
          <w:szCs w:val="24"/>
          <w:lang w:val="en-US"/>
        </w:rPr>
      </w:pPr>
      <w:r w:rsidRPr="00C6068A">
        <w:rPr>
          <w:rFonts w:ascii="Times New Roman" w:hAnsi="Times New Roman" w:cs="Times New Roman"/>
          <w:b/>
          <w:sz w:val="24"/>
          <w:szCs w:val="24"/>
          <w:lang w:val="en-US"/>
        </w:rPr>
        <w:t>SPAN 5333 – Spanish American Literature:</w:t>
      </w:r>
      <w:r w:rsidRPr="00C6068A">
        <w:rPr>
          <w:lang w:val="en-US"/>
        </w:rPr>
        <w:t xml:space="preserve"> </w:t>
      </w:r>
      <w:r w:rsidRPr="00C6068A">
        <w:rPr>
          <w:rFonts w:ascii="Times New Roman" w:hAnsi="Times New Roman" w:cs="Times New Roman"/>
          <w:b/>
          <w:sz w:val="24"/>
          <w:szCs w:val="24"/>
          <w:lang w:val="en-US"/>
        </w:rPr>
        <w:t xml:space="preserve">Pre-Eur to Ind </w:t>
      </w:r>
    </w:p>
    <w:p w:rsidR="007F79E8" w:rsidRPr="00B35678" w:rsidRDefault="007F79E8" w:rsidP="007F79E8">
      <w:pPr>
        <w:pStyle w:val="PlainText"/>
        <w:rPr>
          <w:rFonts w:ascii="Times New Roman" w:hAnsi="Times New Roman" w:cs="Times New Roman"/>
          <w:b/>
          <w:sz w:val="24"/>
          <w:szCs w:val="24"/>
          <w:lang w:val="es-ES_tradnl"/>
        </w:rPr>
      </w:pPr>
      <w:r w:rsidRPr="00B35678">
        <w:rPr>
          <w:rFonts w:ascii="Times New Roman" w:hAnsi="Times New Roman" w:cs="Times New Roman"/>
          <w:b/>
          <w:sz w:val="24"/>
          <w:szCs w:val="24"/>
          <w:lang w:val="es-ES_tradnl"/>
        </w:rPr>
        <w:t>Dr.  Frieda Koeninger</w:t>
      </w:r>
    </w:p>
    <w:p w:rsidR="007F79E8" w:rsidRPr="00B35678" w:rsidRDefault="007F79E8" w:rsidP="007F79E8">
      <w:pPr>
        <w:pStyle w:val="PlainText"/>
        <w:rPr>
          <w:rFonts w:ascii="Times New Roman" w:hAnsi="Times New Roman" w:cs="Times New Roman"/>
          <w:b/>
          <w:sz w:val="24"/>
          <w:szCs w:val="24"/>
          <w:lang w:val="es-ES_tradnl"/>
        </w:rPr>
      </w:pPr>
    </w:p>
    <w:p w:rsidR="007F79E8" w:rsidRPr="00B35678" w:rsidRDefault="007F79E8" w:rsidP="007F79E8">
      <w:pPr>
        <w:pStyle w:val="PlainText"/>
        <w:rPr>
          <w:rFonts w:ascii="Times New Roman" w:hAnsi="Times New Roman" w:cs="Times New Roman"/>
          <w:b/>
          <w:sz w:val="24"/>
          <w:szCs w:val="24"/>
          <w:lang w:val="es-ES_tradnl"/>
        </w:rPr>
      </w:pPr>
    </w:p>
    <w:p w:rsidR="007F79E8" w:rsidRDefault="007F79E8" w:rsidP="007F79E8">
      <w:pPr>
        <w:spacing w:after="0"/>
        <w:rPr>
          <w:rFonts w:ascii="Times New Roman" w:hAnsi="Times New Roman" w:cs="Times New Roman"/>
          <w:b/>
          <w:sz w:val="24"/>
          <w:szCs w:val="24"/>
        </w:rPr>
      </w:pPr>
      <w:r>
        <w:rPr>
          <w:rFonts w:ascii="Times New Roman" w:hAnsi="Times New Roman" w:cs="Times New Roman"/>
          <w:b/>
          <w:sz w:val="24"/>
          <w:szCs w:val="24"/>
        </w:rPr>
        <w:lastRenderedPageBreak/>
        <w:t>Lea, cuidadosamente, las preguntas. Siga las instrucciones. Responda a las dos (2) preguntas que aparecen a continuación:</w:t>
      </w:r>
    </w:p>
    <w:p w:rsidR="007F79E8" w:rsidRPr="004B2538" w:rsidRDefault="007F79E8" w:rsidP="007F79E8">
      <w:pPr>
        <w:pStyle w:val="PlainText"/>
        <w:rPr>
          <w:rFonts w:ascii="Times New Roman" w:hAnsi="Times New Roman" w:cs="Times New Roman"/>
          <w:b/>
          <w:sz w:val="24"/>
          <w:szCs w:val="24"/>
        </w:rPr>
      </w:pPr>
    </w:p>
    <w:p w:rsidR="007F79E8" w:rsidRPr="004B2538" w:rsidRDefault="007F79E8" w:rsidP="007F79E8">
      <w:pPr>
        <w:pStyle w:val="PlainText"/>
        <w:rPr>
          <w:rFonts w:ascii="Times New Roman" w:hAnsi="Times New Roman" w:cs="Times New Roman"/>
          <w:b/>
          <w:sz w:val="24"/>
          <w:szCs w:val="24"/>
          <w:lang w:val="es-ES_tradnl"/>
        </w:rPr>
      </w:pPr>
    </w:p>
    <w:p w:rsidR="007F79E8" w:rsidRDefault="007F79E8" w:rsidP="00973210">
      <w:pPr>
        <w:pStyle w:val="PlainText"/>
        <w:numPr>
          <w:ilvl w:val="0"/>
          <w:numId w:val="2"/>
        </w:numPr>
        <w:rPr>
          <w:rFonts w:ascii="Times New Roman" w:hAnsi="Times New Roman" w:cs="Times New Roman"/>
          <w:sz w:val="24"/>
          <w:szCs w:val="24"/>
        </w:rPr>
      </w:pPr>
      <w:r w:rsidRPr="00E27D85">
        <w:rPr>
          <w:rFonts w:ascii="Times New Roman" w:hAnsi="Times New Roman" w:cs="Times New Roman"/>
          <w:sz w:val="24"/>
          <w:szCs w:val="24"/>
        </w:rPr>
        <w:t>Explique quién era Netzahualcóyotl, las ideas que expresa en su obra y el lugar que éstas ocupan en la poesía lírica en náhuatl y la política del valle de México del periodo precolombino.</w:t>
      </w:r>
    </w:p>
    <w:p w:rsidR="00973210" w:rsidRDefault="00973210" w:rsidP="00973210">
      <w:pPr>
        <w:pStyle w:val="PlainText"/>
        <w:ind w:left="720"/>
        <w:rPr>
          <w:rFonts w:ascii="Times New Roman" w:hAnsi="Times New Roman" w:cs="Times New Roman"/>
          <w:sz w:val="24"/>
          <w:szCs w:val="24"/>
        </w:rPr>
      </w:pPr>
    </w:p>
    <w:p w:rsidR="006904E9" w:rsidRDefault="00973210" w:rsidP="002E3C65">
      <w:pPr>
        <w:pStyle w:val="PlainText"/>
        <w:ind w:left="720" w:firstLine="720"/>
        <w:rPr>
          <w:rFonts w:ascii="Times New Roman" w:hAnsi="Times New Roman" w:cs="Times New Roman"/>
          <w:sz w:val="24"/>
          <w:szCs w:val="24"/>
        </w:rPr>
      </w:pPr>
      <w:r w:rsidRPr="00E27D85">
        <w:rPr>
          <w:rFonts w:ascii="Times New Roman" w:hAnsi="Times New Roman" w:cs="Times New Roman"/>
          <w:sz w:val="24"/>
          <w:szCs w:val="24"/>
        </w:rPr>
        <w:t>Netzahualcóyotl</w:t>
      </w:r>
      <w:r w:rsidR="002E3C65">
        <w:rPr>
          <w:rFonts w:ascii="Times New Roman" w:hAnsi="Times New Roman" w:cs="Times New Roman"/>
          <w:sz w:val="24"/>
          <w:szCs w:val="24"/>
        </w:rPr>
        <w:t xml:space="preserve"> era un poeta muy conocido en el pueblo de Texcoco. </w:t>
      </w:r>
      <w:r w:rsidR="00A52CE8">
        <w:rPr>
          <w:rFonts w:ascii="Times New Roman" w:hAnsi="Times New Roman" w:cs="Times New Roman"/>
          <w:sz w:val="24"/>
          <w:szCs w:val="24"/>
        </w:rPr>
        <w:t xml:space="preserve">Los toltecas lo adoraban por la forma en cual él se expresa en sus poemas. Ellos sentían, que podían relacionarse con los poemas y reforzar sus filosofías hacia otros fuera de su cultura. Para que tuvieran un mejor conocimiento de en qué se basaban sus ideas. </w:t>
      </w:r>
      <w:r w:rsidR="002E3C65">
        <w:rPr>
          <w:rFonts w:ascii="Times New Roman" w:hAnsi="Times New Roman" w:cs="Times New Roman"/>
          <w:sz w:val="24"/>
          <w:szCs w:val="24"/>
        </w:rPr>
        <w:t xml:space="preserve">Los toltecas eran pacíficos y reflexivos. </w:t>
      </w:r>
      <w:r w:rsidR="006904E9">
        <w:rPr>
          <w:rFonts w:ascii="Times New Roman" w:hAnsi="Times New Roman" w:cs="Times New Roman"/>
          <w:sz w:val="24"/>
          <w:szCs w:val="24"/>
        </w:rPr>
        <w:t xml:space="preserve">Ellos no les gustaban las guerras o cualquier cosa que tuviera que ver contra la tranquilidad pacifica que guardaban. </w:t>
      </w:r>
      <w:r w:rsidR="00132ADC">
        <w:rPr>
          <w:rFonts w:ascii="Times New Roman" w:hAnsi="Times New Roman" w:cs="Times New Roman"/>
          <w:sz w:val="24"/>
          <w:szCs w:val="24"/>
        </w:rPr>
        <w:t>Además</w:t>
      </w:r>
      <w:r w:rsidR="006904E9">
        <w:rPr>
          <w:rFonts w:ascii="Times New Roman" w:hAnsi="Times New Roman" w:cs="Times New Roman"/>
          <w:sz w:val="24"/>
          <w:szCs w:val="24"/>
        </w:rPr>
        <w:t xml:space="preserve">, el dios en cual el adoraban le daban sacrificios de la naturaleza coma las mariposas, pero no eran sacrificios humanos como los de los aztecas. </w:t>
      </w:r>
    </w:p>
    <w:p w:rsidR="006904E9" w:rsidRDefault="002E3C65" w:rsidP="002E3C65">
      <w:pPr>
        <w:pStyle w:val="PlainText"/>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A36754">
        <w:rPr>
          <w:rFonts w:ascii="Times New Roman" w:hAnsi="Times New Roman" w:cs="Times New Roman"/>
          <w:sz w:val="24"/>
          <w:szCs w:val="24"/>
        </w:rPr>
        <w:t>Él</w:t>
      </w:r>
      <w:r>
        <w:rPr>
          <w:rFonts w:ascii="Times New Roman" w:hAnsi="Times New Roman" w:cs="Times New Roman"/>
          <w:sz w:val="24"/>
          <w:szCs w:val="24"/>
        </w:rPr>
        <w:t xml:space="preserve"> utilizaba el </w:t>
      </w:r>
      <w:r w:rsidRPr="005E7465">
        <w:rPr>
          <w:rFonts w:ascii="Times New Roman" w:hAnsi="Times New Roman" w:cs="Times New Roman"/>
          <w:sz w:val="24"/>
          <w:szCs w:val="24"/>
        </w:rPr>
        <w:t>género Xo</w:t>
      </w:r>
      <w:r w:rsidR="00F1573B">
        <w:rPr>
          <w:rFonts w:ascii="Times New Roman" w:hAnsi="Times New Roman" w:cs="Times New Roman"/>
          <w:sz w:val="24"/>
          <w:szCs w:val="24"/>
        </w:rPr>
        <w:t>-</w:t>
      </w:r>
      <w:r w:rsidRPr="005E7465">
        <w:rPr>
          <w:rFonts w:ascii="Times New Roman" w:hAnsi="Times New Roman" w:cs="Times New Roman"/>
          <w:sz w:val="24"/>
          <w:szCs w:val="24"/>
        </w:rPr>
        <w:t xml:space="preserve"> , en</w:t>
      </w:r>
      <w:r>
        <w:rPr>
          <w:rFonts w:ascii="Times New Roman" w:hAnsi="Times New Roman" w:cs="Times New Roman"/>
          <w:sz w:val="24"/>
          <w:szCs w:val="24"/>
        </w:rPr>
        <w:t xml:space="preserve"> que la filosofía era el arte hacia l</w:t>
      </w:r>
      <w:r w:rsidR="006904E9">
        <w:rPr>
          <w:rFonts w:ascii="Times New Roman" w:hAnsi="Times New Roman" w:cs="Times New Roman"/>
          <w:sz w:val="24"/>
          <w:szCs w:val="24"/>
        </w:rPr>
        <w:t xml:space="preserve">a belleza y aludido por flores. Además representaba la amistad, el amor y todo lo que causaba una sensación de alegría hacia el ser humano. </w:t>
      </w:r>
      <w:r>
        <w:rPr>
          <w:rFonts w:ascii="Times New Roman" w:hAnsi="Times New Roman" w:cs="Times New Roman"/>
          <w:sz w:val="24"/>
          <w:szCs w:val="24"/>
        </w:rPr>
        <w:t xml:space="preserve">Los poemas reflejaban también la vida y la naturaleza. </w:t>
      </w:r>
    </w:p>
    <w:p w:rsidR="00973210" w:rsidRDefault="002677A6" w:rsidP="002E3C65">
      <w:pPr>
        <w:pStyle w:val="PlainText"/>
        <w:ind w:left="720" w:firstLine="720"/>
        <w:rPr>
          <w:rFonts w:ascii="Times New Roman" w:hAnsi="Times New Roman" w:cs="Times New Roman"/>
          <w:sz w:val="24"/>
          <w:szCs w:val="24"/>
        </w:rPr>
      </w:pPr>
      <w:r>
        <w:rPr>
          <w:rFonts w:ascii="Times New Roman" w:hAnsi="Times New Roman" w:cs="Times New Roman"/>
          <w:sz w:val="24"/>
          <w:szCs w:val="24"/>
        </w:rPr>
        <w:t xml:space="preserve">Eran poemas liricos que contenían sonetos como las canciones. Eran </w:t>
      </w:r>
      <w:r w:rsidR="00132ADC">
        <w:rPr>
          <w:rFonts w:ascii="Times New Roman" w:hAnsi="Times New Roman" w:cs="Times New Roman"/>
          <w:sz w:val="24"/>
          <w:szCs w:val="24"/>
        </w:rPr>
        <w:t>cuarto pares y se podían</w:t>
      </w:r>
      <w:r w:rsidR="00A52CE8">
        <w:rPr>
          <w:rFonts w:ascii="Times New Roman" w:hAnsi="Times New Roman" w:cs="Times New Roman"/>
          <w:sz w:val="24"/>
          <w:szCs w:val="24"/>
        </w:rPr>
        <w:t xml:space="preserve"> intercambiar, pero no separar. </w:t>
      </w:r>
      <w:r w:rsidR="00A00AFA">
        <w:rPr>
          <w:rFonts w:ascii="Times New Roman" w:hAnsi="Times New Roman" w:cs="Times New Roman"/>
          <w:sz w:val="24"/>
          <w:szCs w:val="24"/>
        </w:rPr>
        <w:t xml:space="preserve">Los poemas liricos contenían muchas repeticiones, pero en distintas formas. Las repeticiones se basan en las mismas ideas. </w:t>
      </w:r>
    </w:p>
    <w:p w:rsidR="00A36754" w:rsidRPr="00E27D85" w:rsidRDefault="00A36754" w:rsidP="002E3C65">
      <w:pPr>
        <w:pStyle w:val="PlainText"/>
        <w:ind w:left="720" w:firstLine="720"/>
        <w:rPr>
          <w:rFonts w:ascii="Times New Roman" w:hAnsi="Times New Roman" w:cs="Times New Roman"/>
          <w:sz w:val="24"/>
          <w:szCs w:val="24"/>
        </w:rPr>
      </w:pPr>
    </w:p>
    <w:p w:rsidR="007F79E8" w:rsidRPr="00E27D85" w:rsidRDefault="007F79E8" w:rsidP="007F79E8">
      <w:pPr>
        <w:pStyle w:val="PlainText"/>
        <w:rPr>
          <w:rFonts w:ascii="Times New Roman" w:hAnsi="Times New Roman" w:cs="Times New Roman"/>
          <w:sz w:val="24"/>
          <w:szCs w:val="24"/>
        </w:rPr>
      </w:pPr>
    </w:p>
    <w:p w:rsidR="007F79E8" w:rsidRPr="00E27D85" w:rsidRDefault="007F79E8" w:rsidP="007F79E8">
      <w:pPr>
        <w:pStyle w:val="PlainText"/>
        <w:rPr>
          <w:rFonts w:ascii="Times New Roman" w:hAnsi="Times New Roman" w:cs="Times New Roman"/>
          <w:sz w:val="24"/>
          <w:szCs w:val="24"/>
        </w:rPr>
      </w:pPr>
    </w:p>
    <w:p w:rsidR="007F79E8" w:rsidRPr="00A74D00" w:rsidRDefault="007F79E8" w:rsidP="007F79E8">
      <w:pPr>
        <w:pStyle w:val="PlainText"/>
        <w:rPr>
          <w:rFonts w:ascii="Times New Roman" w:hAnsi="Times New Roman" w:cs="Times New Roman"/>
          <w:sz w:val="24"/>
          <w:szCs w:val="24"/>
        </w:rPr>
      </w:pPr>
      <w:r w:rsidRPr="00E27D85">
        <w:rPr>
          <w:rFonts w:ascii="Times New Roman" w:hAnsi="Times New Roman" w:cs="Times New Roman"/>
          <w:sz w:val="24"/>
          <w:szCs w:val="24"/>
        </w:rPr>
        <w:t>4. Explique los propósitos de José Joaquín Fernández de Lizardi al escribir "La quijotita y su prima" y los recursos literarios que emplea para llevar a cabo sus propósitos.</w:t>
      </w:r>
    </w:p>
    <w:p w:rsidR="007F79E8" w:rsidRPr="00A74D00" w:rsidRDefault="000620D7" w:rsidP="007F79E8">
      <w:pPr>
        <w:pStyle w:val="PlainText"/>
        <w:rPr>
          <w:rFonts w:ascii="Times New Roman" w:hAnsi="Times New Roman" w:cs="Times New Roman"/>
          <w:sz w:val="24"/>
          <w:szCs w:val="24"/>
        </w:rPr>
      </w:pPr>
      <w:r>
        <w:rPr>
          <w:rFonts w:ascii="Times New Roman" w:hAnsi="Times New Roman" w:cs="Times New Roman"/>
          <w:sz w:val="24"/>
          <w:szCs w:val="24"/>
        </w:rPr>
        <w:tab/>
      </w:r>
    </w:p>
    <w:p w:rsidR="007F79E8" w:rsidRDefault="007A14C7" w:rsidP="007F79E8">
      <w:pPr>
        <w:spacing w:after="0"/>
        <w:rPr>
          <w:rFonts w:ascii="Times New Roman" w:hAnsi="Times New Roman" w:cs="Times New Roman"/>
          <w:sz w:val="24"/>
          <w:szCs w:val="24"/>
        </w:rPr>
      </w:pPr>
      <w:r>
        <w:rPr>
          <w:rFonts w:ascii="Times New Roman" w:hAnsi="Times New Roman" w:cs="Times New Roman"/>
          <w:b/>
          <w:sz w:val="24"/>
          <w:szCs w:val="24"/>
        </w:rPr>
        <w:tab/>
      </w:r>
      <w:r w:rsidR="00F65546" w:rsidRPr="00F65546">
        <w:rPr>
          <w:rFonts w:ascii="Times New Roman" w:hAnsi="Times New Roman" w:cs="Times New Roman"/>
          <w:sz w:val="24"/>
          <w:szCs w:val="24"/>
        </w:rPr>
        <w:t xml:space="preserve">El </w:t>
      </w:r>
      <w:r w:rsidR="00F65546">
        <w:rPr>
          <w:rFonts w:ascii="Times New Roman" w:hAnsi="Times New Roman" w:cs="Times New Roman"/>
          <w:sz w:val="24"/>
          <w:szCs w:val="24"/>
        </w:rPr>
        <w:t xml:space="preserve">propósito de </w:t>
      </w:r>
      <w:r w:rsidR="00F65546" w:rsidRPr="00E27D85">
        <w:rPr>
          <w:rFonts w:ascii="Times New Roman" w:hAnsi="Times New Roman" w:cs="Times New Roman"/>
          <w:sz w:val="24"/>
          <w:szCs w:val="24"/>
        </w:rPr>
        <w:t>José Joaquín Fernández de Lizardi al escribir "La quijotita y su prima"</w:t>
      </w:r>
      <w:r w:rsidR="00F65546" w:rsidRPr="00F65546">
        <w:rPr>
          <w:rFonts w:ascii="Times New Roman" w:hAnsi="Times New Roman" w:cs="Times New Roman"/>
          <w:sz w:val="24"/>
          <w:szCs w:val="24"/>
        </w:rPr>
        <w:t xml:space="preserve"> </w:t>
      </w:r>
      <w:r w:rsidR="007B5157">
        <w:rPr>
          <w:rFonts w:ascii="Times New Roman" w:hAnsi="Times New Roman" w:cs="Times New Roman"/>
          <w:sz w:val="24"/>
          <w:szCs w:val="24"/>
        </w:rPr>
        <w:t xml:space="preserve">es de manifestar a través de la diversión la educación colonial de la mujer. Además quiere mostrar la idea de una educación industrial para mejor el individuo con el fin de mejorar la sociedad. </w:t>
      </w:r>
      <w:r w:rsidR="007B5157" w:rsidRPr="00E27D85">
        <w:rPr>
          <w:rFonts w:ascii="Times New Roman" w:hAnsi="Times New Roman" w:cs="Times New Roman"/>
          <w:sz w:val="24"/>
          <w:szCs w:val="24"/>
        </w:rPr>
        <w:t>Joaquín Fernández</w:t>
      </w:r>
      <w:r w:rsidR="007B5157">
        <w:rPr>
          <w:rFonts w:ascii="Times New Roman" w:hAnsi="Times New Roman" w:cs="Times New Roman"/>
          <w:sz w:val="24"/>
          <w:szCs w:val="24"/>
        </w:rPr>
        <w:t xml:space="preserve"> utiliza los contrastes</w:t>
      </w:r>
      <w:r w:rsidR="00AF0FEB">
        <w:rPr>
          <w:rFonts w:ascii="Times New Roman" w:hAnsi="Times New Roman" w:cs="Times New Roman"/>
          <w:sz w:val="24"/>
          <w:szCs w:val="24"/>
        </w:rPr>
        <w:t xml:space="preserve"> de las </w:t>
      </w:r>
      <w:r w:rsidR="002D125C">
        <w:rPr>
          <w:rFonts w:ascii="Times New Roman" w:hAnsi="Times New Roman" w:cs="Times New Roman"/>
          <w:sz w:val="24"/>
          <w:szCs w:val="24"/>
        </w:rPr>
        <w:t xml:space="preserve">distintas </w:t>
      </w:r>
      <w:r w:rsidR="00AF0FEB">
        <w:rPr>
          <w:rFonts w:ascii="Times New Roman" w:hAnsi="Times New Roman" w:cs="Times New Roman"/>
          <w:sz w:val="24"/>
          <w:szCs w:val="24"/>
        </w:rPr>
        <w:t>vidas y educaciones</w:t>
      </w:r>
      <w:r w:rsidR="007B5157">
        <w:rPr>
          <w:rFonts w:ascii="Times New Roman" w:hAnsi="Times New Roman" w:cs="Times New Roman"/>
          <w:sz w:val="24"/>
          <w:szCs w:val="24"/>
        </w:rPr>
        <w:t xml:space="preserve"> de </w:t>
      </w:r>
      <w:r w:rsidR="002D125C">
        <w:rPr>
          <w:rFonts w:ascii="Times New Roman" w:hAnsi="Times New Roman" w:cs="Times New Roman"/>
          <w:sz w:val="24"/>
          <w:szCs w:val="24"/>
        </w:rPr>
        <w:t>ambos</w:t>
      </w:r>
      <w:r w:rsidR="007B5157">
        <w:rPr>
          <w:rFonts w:ascii="Times New Roman" w:hAnsi="Times New Roman" w:cs="Times New Roman"/>
          <w:sz w:val="24"/>
          <w:szCs w:val="24"/>
        </w:rPr>
        <w:t xml:space="preserve"> chicas para presentar su punto. Las chicas son Pomposa y Pudenciana. </w:t>
      </w:r>
    </w:p>
    <w:p w:rsidR="002D125C" w:rsidRDefault="002D125C" w:rsidP="007F79E8">
      <w:pPr>
        <w:spacing w:after="0"/>
        <w:rPr>
          <w:rFonts w:ascii="Times New Roman" w:hAnsi="Times New Roman" w:cs="Times New Roman"/>
          <w:sz w:val="24"/>
          <w:szCs w:val="24"/>
        </w:rPr>
      </w:pPr>
      <w:r>
        <w:rPr>
          <w:rFonts w:ascii="Times New Roman" w:hAnsi="Times New Roman" w:cs="Times New Roman"/>
          <w:sz w:val="24"/>
          <w:szCs w:val="24"/>
        </w:rPr>
        <w:tab/>
      </w:r>
      <w:r w:rsidR="00D16125">
        <w:rPr>
          <w:rFonts w:ascii="Times New Roman" w:hAnsi="Times New Roman" w:cs="Times New Roman"/>
          <w:sz w:val="24"/>
          <w:szCs w:val="24"/>
        </w:rPr>
        <w:t>Pomposa es el ejemplo de la educación que no se recomienda porque al fin resulta en una casa de prostitutas. Su madre, doña Eufrosina no le importa ser madre eso que no se preocupa en educarla. Ella es egoísta y se pasa todo el tiempo haciendo las cosas que le gusta hacer. Además, su marido tiene la culpa porque</w:t>
      </w:r>
      <w:r w:rsidR="00456722">
        <w:rPr>
          <w:rFonts w:ascii="Times New Roman" w:hAnsi="Times New Roman" w:cs="Times New Roman"/>
          <w:sz w:val="24"/>
          <w:szCs w:val="24"/>
        </w:rPr>
        <w:t xml:space="preserve"> no se involucra en la vida de su esposa </w:t>
      </w:r>
      <w:r w:rsidR="005E7465">
        <w:rPr>
          <w:rFonts w:ascii="Times New Roman" w:hAnsi="Times New Roman" w:cs="Times New Roman"/>
          <w:sz w:val="24"/>
          <w:szCs w:val="24"/>
        </w:rPr>
        <w:t>e</w:t>
      </w:r>
      <w:r w:rsidR="00456722">
        <w:rPr>
          <w:rFonts w:ascii="Times New Roman" w:hAnsi="Times New Roman" w:cs="Times New Roman"/>
          <w:sz w:val="24"/>
          <w:szCs w:val="24"/>
        </w:rPr>
        <w:t xml:space="preserve"> hija</w:t>
      </w:r>
      <w:r w:rsidR="00D16125">
        <w:rPr>
          <w:rFonts w:ascii="Times New Roman" w:hAnsi="Times New Roman" w:cs="Times New Roman"/>
          <w:sz w:val="24"/>
          <w:szCs w:val="24"/>
        </w:rPr>
        <w:t>. Pomposa desde de pequeña tiene una gran cantidad de nanas. Le daban golosinas malas a Pomposa, sin importa</w:t>
      </w:r>
      <w:r w:rsidR="00B6469A">
        <w:rPr>
          <w:rFonts w:ascii="Times New Roman" w:hAnsi="Times New Roman" w:cs="Times New Roman"/>
          <w:sz w:val="24"/>
          <w:szCs w:val="24"/>
        </w:rPr>
        <w:t>r</w:t>
      </w:r>
      <w:r w:rsidR="00D16125">
        <w:rPr>
          <w:rFonts w:ascii="Times New Roman" w:hAnsi="Times New Roman" w:cs="Times New Roman"/>
          <w:sz w:val="24"/>
          <w:szCs w:val="24"/>
        </w:rPr>
        <w:t xml:space="preserve">les </w:t>
      </w:r>
      <w:r w:rsidR="0016787F">
        <w:rPr>
          <w:rFonts w:ascii="Times New Roman" w:hAnsi="Times New Roman" w:cs="Times New Roman"/>
          <w:sz w:val="24"/>
          <w:szCs w:val="24"/>
        </w:rPr>
        <w:t>su salud</w:t>
      </w:r>
      <w:r w:rsidR="00D16125">
        <w:rPr>
          <w:rFonts w:ascii="Times New Roman" w:hAnsi="Times New Roman" w:cs="Times New Roman"/>
          <w:sz w:val="24"/>
          <w:szCs w:val="24"/>
        </w:rPr>
        <w:t>. La ponen en la escuela desde los tres años. A través de los años, Pomposa es muy malcriada y aprende que</w:t>
      </w:r>
      <w:r w:rsidR="005E7465">
        <w:rPr>
          <w:rFonts w:ascii="Times New Roman" w:hAnsi="Times New Roman" w:cs="Times New Roman"/>
          <w:sz w:val="24"/>
          <w:szCs w:val="24"/>
        </w:rPr>
        <w:t xml:space="preserve"> si</w:t>
      </w:r>
      <w:r w:rsidR="00D16125">
        <w:rPr>
          <w:rFonts w:ascii="Times New Roman" w:hAnsi="Times New Roman" w:cs="Times New Roman"/>
          <w:sz w:val="24"/>
          <w:szCs w:val="24"/>
        </w:rPr>
        <w:t xml:space="preserve"> se pon</w:t>
      </w:r>
      <w:r w:rsidR="0016787F">
        <w:rPr>
          <w:rFonts w:ascii="Times New Roman" w:hAnsi="Times New Roman" w:cs="Times New Roman"/>
          <w:sz w:val="24"/>
          <w:szCs w:val="24"/>
        </w:rPr>
        <w:t xml:space="preserve">e a llorar y </w:t>
      </w:r>
      <w:r w:rsidR="005E7465">
        <w:rPr>
          <w:rFonts w:ascii="Times New Roman" w:hAnsi="Times New Roman" w:cs="Times New Roman"/>
          <w:sz w:val="24"/>
          <w:szCs w:val="24"/>
        </w:rPr>
        <w:t xml:space="preserve">a </w:t>
      </w:r>
      <w:r w:rsidR="0016787F">
        <w:rPr>
          <w:rFonts w:ascii="Times New Roman" w:hAnsi="Times New Roman" w:cs="Times New Roman"/>
          <w:sz w:val="24"/>
          <w:szCs w:val="24"/>
        </w:rPr>
        <w:t>gritar se le puede</w:t>
      </w:r>
      <w:r w:rsidR="00D16125">
        <w:rPr>
          <w:rFonts w:ascii="Times New Roman" w:hAnsi="Times New Roman" w:cs="Times New Roman"/>
          <w:sz w:val="24"/>
          <w:szCs w:val="24"/>
        </w:rPr>
        <w:t xml:space="preserve"> </w:t>
      </w:r>
      <w:r w:rsidR="0016787F">
        <w:rPr>
          <w:rFonts w:ascii="Times New Roman" w:hAnsi="Times New Roman" w:cs="Times New Roman"/>
          <w:sz w:val="24"/>
          <w:szCs w:val="24"/>
        </w:rPr>
        <w:t>conceder</w:t>
      </w:r>
      <w:r w:rsidR="00D16125">
        <w:rPr>
          <w:rFonts w:ascii="Times New Roman" w:hAnsi="Times New Roman" w:cs="Times New Roman"/>
          <w:sz w:val="24"/>
          <w:szCs w:val="24"/>
        </w:rPr>
        <w:t xml:space="preserve"> sus caprichos. </w:t>
      </w:r>
      <w:r w:rsidR="0016787F">
        <w:rPr>
          <w:rFonts w:ascii="Times New Roman" w:hAnsi="Times New Roman" w:cs="Times New Roman"/>
          <w:sz w:val="24"/>
          <w:szCs w:val="24"/>
        </w:rPr>
        <w:t>En la escuela, es muy mala alumna. Un día su padre, les deja una carta de que se fue de la casa y el resultado de la ida de su padre es que ella pierde su virginidad. Ella</w:t>
      </w:r>
      <w:r w:rsidR="0057420A">
        <w:rPr>
          <w:rFonts w:ascii="Times New Roman" w:hAnsi="Times New Roman" w:cs="Times New Roman"/>
          <w:sz w:val="24"/>
          <w:szCs w:val="24"/>
        </w:rPr>
        <w:t xml:space="preserve"> termina</w:t>
      </w:r>
      <w:r w:rsidR="0016787F">
        <w:rPr>
          <w:rFonts w:ascii="Times New Roman" w:hAnsi="Times New Roman" w:cs="Times New Roman"/>
          <w:sz w:val="24"/>
          <w:szCs w:val="24"/>
        </w:rPr>
        <w:t xml:space="preserve"> con muchos hombres </w:t>
      </w:r>
      <w:r w:rsidR="0016787F">
        <w:rPr>
          <w:rFonts w:ascii="Times New Roman" w:hAnsi="Times New Roman" w:cs="Times New Roman"/>
          <w:sz w:val="24"/>
          <w:szCs w:val="24"/>
        </w:rPr>
        <w:lastRenderedPageBreak/>
        <w:t xml:space="preserve">y al ultimito </w:t>
      </w:r>
      <w:r w:rsidR="0057420A">
        <w:rPr>
          <w:rFonts w:ascii="Times New Roman" w:hAnsi="Times New Roman" w:cs="Times New Roman"/>
          <w:sz w:val="24"/>
          <w:szCs w:val="24"/>
        </w:rPr>
        <w:t>acaba</w:t>
      </w:r>
      <w:r w:rsidR="0016787F">
        <w:rPr>
          <w:rFonts w:ascii="Times New Roman" w:hAnsi="Times New Roman" w:cs="Times New Roman"/>
          <w:sz w:val="24"/>
          <w:szCs w:val="24"/>
        </w:rPr>
        <w:t xml:space="preserve"> en una casa de prostitutas. A pomposa siempre la faltó una figura ejemplar para mostrarle lo que es la educación y los principios ejemplares de una persona civilizada.</w:t>
      </w:r>
    </w:p>
    <w:p w:rsidR="009551F6" w:rsidRDefault="0016787F" w:rsidP="007F79E8">
      <w:pPr>
        <w:spacing w:after="0"/>
        <w:rPr>
          <w:rFonts w:ascii="Times New Roman" w:hAnsi="Times New Roman" w:cs="Times New Roman"/>
          <w:sz w:val="24"/>
          <w:szCs w:val="24"/>
        </w:rPr>
      </w:pPr>
      <w:r>
        <w:rPr>
          <w:rFonts w:ascii="Times New Roman" w:hAnsi="Times New Roman" w:cs="Times New Roman"/>
          <w:sz w:val="24"/>
          <w:szCs w:val="24"/>
        </w:rPr>
        <w:tab/>
        <w:t>En contrario</w:t>
      </w:r>
      <w:r w:rsidR="00BA5A53">
        <w:rPr>
          <w:rFonts w:ascii="Times New Roman" w:hAnsi="Times New Roman" w:cs="Times New Roman"/>
          <w:sz w:val="24"/>
          <w:szCs w:val="24"/>
        </w:rPr>
        <w:t>,</w:t>
      </w:r>
      <w:r>
        <w:rPr>
          <w:rFonts w:ascii="Times New Roman" w:hAnsi="Times New Roman" w:cs="Times New Roman"/>
          <w:sz w:val="24"/>
          <w:szCs w:val="24"/>
        </w:rPr>
        <w:t xml:space="preserve"> Pudenciana representa la figura de como una buena educación empezando desde el hogar da un mejor individuo. </w:t>
      </w:r>
      <w:r w:rsidR="00C421E7">
        <w:rPr>
          <w:rFonts w:ascii="Times New Roman" w:hAnsi="Times New Roman" w:cs="Times New Roman"/>
          <w:sz w:val="24"/>
          <w:szCs w:val="24"/>
        </w:rPr>
        <w:t xml:space="preserve">Los padres de Matilde son ejemplares en la educación de Pudenciana. Les importa mucho de que Matilde sepa todo lo que necesita saber para ser </w:t>
      </w:r>
      <w:r w:rsidR="00345655">
        <w:rPr>
          <w:rFonts w:ascii="Times New Roman" w:hAnsi="Times New Roman" w:cs="Times New Roman"/>
          <w:sz w:val="24"/>
          <w:szCs w:val="24"/>
        </w:rPr>
        <w:t>una</w:t>
      </w:r>
      <w:r w:rsidR="00C421E7">
        <w:rPr>
          <w:rFonts w:ascii="Times New Roman" w:hAnsi="Times New Roman" w:cs="Times New Roman"/>
          <w:sz w:val="24"/>
          <w:szCs w:val="24"/>
        </w:rPr>
        <w:t xml:space="preserve"> persona </w:t>
      </w:r>
      <w:r w:rsidR="007369CB">
        <w:rPr>
          <w:rFonts w:ascii="Times New Roman" w:hAnsi="Times New Roman" w:cs="Times New Roman"/>
          <w:sz w:val="24"/>
          <w:szCs w:val="24"/>
        </w:rPr>
        <w:t>exitosa</w:t>
      </w:r>
      <w:r w:rsidR="00C421E7">
        <w:rPr>
          <w:rFonts w:ascii="Times New Roman" w:hAnsi="Times New Roman" w:cs="Times New Roman"/>
          <w:sz w:val="24"/>
          <w:szCs w:val="24"/>
        </w:rPr>
        <w:t xml:space="preserve"> en la vida. Ella fue criada por sus padres y no tuvo nanas. </w:t>
      </w:r>
      <w:r w:rsidR="007369CB">
        <w:rPr>
          <w:rFonts w:ascii="Times New Roman" w:hAnsi="Times New Roman" w:cs="Times New Roman"/>
          <w:sz w:val="24"/>
          <w:szCs w:val="24"/>
        </w:rPr>
        <w:t xml:space="preserve">Le daban comida saludable y no golosinas. </w:t>
      </w:r>
      <w:r w:rsidR="00345655">
        <w:rPr>
          <w:rFonts w:ascii="Times New Roman" w:hAnsi="Times New Roman" w:cs="Times New Roman"/>
          <w:sz w:val="24"/>
          <w:szCs w:val="24"/>
        </w:rPr>
        <w:t xml:space="preserve">A la edad de los tres años, ella todavía no empieza la escuela porque sus padres no creían que era todavía la edad para que estuviera en la casa. Es la edad, de donde debería estar corriendo, jugando, y apenas descubriendo el mundo. Cuando empiezo la escuela, Pudenciana era una muy buena alumna. Su padre, el Coronel siempre le daba consejos de la vida. Por ejemplo, de que era necesario leer y escribir. Además, le habla de la virginidad y las distintas consecuencias de que puede traer el sexo. Pudenciana al fin, acaba enamorándose y cansándose con un chico. </w:t>
      </w:r>
      <w:r w:rsidR="0057420A">
        <w:rPr>
          <w:rFonts w:ascii="Times New Roman" w:hAnsi="Times New Roman" w:cs="Times New Roman"/>
          <w:sz w:val="24"/>
          <w:szCs w:val="24"/>
        </w:rPr>
        <w:t xml:space="preserve">Pudenciana tuvo mucha suerte de que sus padres se involucrando </w:t>
      </w:r>
      <w:r w:rsidR="00BA5A53">
        <w:rPr>
          <w:rFonts w:ascii="Times New Roman" w:hAnsi="Times New Roman" w:cs="Times New Roman"/>
          <w:sz w:val="24"/>
          <w:szCs w:val="24"/>
        </w:rPr>
        <w:t xml:space="preserve">mucho en su educación. Siempre intentaron de guiarla hacia el mejor camino posible. </w:t>
      </w:r>
    </w:p>
    <w:p w:rsidR="00BA5A53" w:rsidRDefault="00BA5A53" w:rsidP="007F79E8">
      <w:pPr>
        <w:spacing w:after="0"/>
        <w:rPr>
          <w:rFonts w:ascii="Times New Roman" w:hAnsi="Times New Roman" w:cs="Times New Roman"/>
          <w:sz w:val="24"/>
          <w:szCs w:val="24"/>
        </w:rPr>
      </w:pPr>
      <w:r>
        <w:rPr>
          <w:rFonts w:ascii="Times New Roman" w:hAnsi="Times New Roman" w:cs="Times New Roman"/>
          <w:sz w:val="24"/>
          <w:szCs w:val="24"/>
        </w:rPr>
        <w:tab/>
        <w:t>Podemos ver que</w:t>
      </w:r>
      <w:r w:rsidR="007F3EF5" w:rsidRPr="007F3EF5">
        <w:rPr>
          <w:rFonts w:ascii="Times New Roman" w:hAnsi="Times New Roman" w:cs="Times New Roman"/>
          <w:sz w:val="24"/>
          <w:szCs w:val="24"/>
        </w:rPr>
        <w:t xml:space="preserve"> </w:t>
      </w:r>
      <w:r w:rsidR="007F3EF5">
        <w:rPr>
          <w:rFonts w:ascii="Times New Roman" w:hAnsi="Times New Roman" w:cs="Times New Roman"/>
          <w:sz w:val="24"/>
          <w:szCs w:val="24"/>
        </w:rPr>
        <w:t>e</w:t>
      </w:r>
      <w:r w:rsidR="007F3EF5" w:rsidRPr="00F65546">
        <w:rPr>
          <w:rFonts w:ascii="Times New Roman" w:hAnsi="Times New Roman" w:cs="Times New Roman"/>
          <w:sz w:val="24"/>
          <w:szCs w:val="24"/>
        </w:rPr>
        <w:t xml:space="preserve">l </w:t>
      </w:r>
      <w:r w:rsidR="007F3EF5">
        <w:rPr>
          <w:rFonts w:ascii="Times New Roman" w:hAnsi="Times New Roman" w:cs="Times New Roman"/>
          <w:sz w:val="24"/>
          <w:szCs w:val="24"/>
        </w:rPr>
        <w:t xml:space="preserve">propósito de </w:t>
      </w:r>
      <w:r w:rsidR="007F3EF5" w:rsidRPr="00E27D85">
        <w:rPr>
          <w:rFonts w:ascii="Times New Roman" w:hAnsi="Times New Roman" w:cs="Times New Roman"/>
          <w:sz w:val="24"/>
          <w:szCs w:val="24"/>
        </w:rPr>
        <w:t>José Joaquín Fernández de Lizardi al escribir "La quijotita y su prima"</w:t>
      </w:r>
      <w:r w:rsidR="007F3EF5">
        <w:rPr>
          <w:rFonts w:ascii="Times New Roman" w:hAnsi="Times New Roman" w:cs="Times New Roman"/>
          <w:sz w:val="24"/>
          <w:szCs w:val="24"/>
        </w:rPr>
        <w:t xml:space="preserve"> es de la educación femenina. E</w:t>
      </w:r>
      <w:r w:rsidR="00540285">
        <w:rPr>
          <w:rFonts w:ascii="Times New Roman" w:hAnsi="Times New Roman" w:cs="Times New Roman"/>
          <w:sz w:val="24"/>
          <w:szCs w:val="24"/>
        </w:rPr>
        <w:t>n vez, de darnos consejos basado</w:t>
      </w:r>
      <w:r w:rsidR="007F3EF5">
        <w:rPr>
          <w:rFonts w:ascii="Times New Roman" w:hAnsi="Times New Roman" w:cs="Times New Roman"/>
          <w:sz w:val="24"/>
          <w:szCs w:val="24"/>
        </w:rPr>
        <w:t>s en filosofías y teorías en que seguramente él</w:t>
      </w:r>
      <w:r w:rsidR="005E7465">
        <w:rPr>
          <w:rFonts w:ascii="Times New Roman" w:hAnsi="Times New Roman" w:cs="Times New Roman"/>
          <w:sz w:val="24"/>
          <w:szCs w:val="24"/>
        </w:rPr>
        <w:t xml:space="preserve"> sabe que sería</w:t>
      </w:r>
      <w:r w:rsidR="00540285">
        <w:rPr>
          <w:rFonts w:ascii="Times New Roman" w:hAnsi="Times New Roman" w:cs="Times New Roman"/>
          <w:sz w:val="24"/>
          <w:szCs w:val="24"/>
        </w:rPr>
        <w:t xml:space="preserve"> un poco</w:t>
      </w:r>
      <w:r w:rsidR="005E7465">
        <w:rPr>
          <w:rFonts w:ascii="Times New Roman" w:hAnsi="Times New Roman" w:cs="Times New Roman"/>
          <w:sz w:val="24"/>
          <w:szCs w:val="24"/>
        </w:rPr>
        <w:t xml:space="preserve"> aburrido para el lector. Él prefiere hacer</w:t>
      </w:r>
      <w:r w:rsidR="007F3EF5">
        <w:rPr>
          <w:rFonts w:ascii="Times New Roman" w:hAnsi="Times New Roman" w:cs="Times New Roman"/>
          <w:sz w:val="24"/>
          <w:szCs w:val="24"/>
        </w:rPr>
        <w:t xml:space="preserve"> </w:t>
      </w:r>
      <w:r w:rsidR="005E7465">
        <w:rPr>
          <w:rFonts w:ascii="Times New Roman" w:hAnsi="Times New Roman" w:cs="Times New Roman"/>
          <w:sz w:val="24"/>
          <w:szCs w:val="24"/>
        </w:rPr>
        <w:t>el</w:t>
      </w:r>
      <w:r w:rsidR="007F3EF5">
        <w:rPr>
          <w:rFonts w:ascii="Times New Roman" w:hAnsi="Times New Roman" w:cs="Times New Roman"/>
          <w:sz w:val="24"/>
          <w:szCs w:val="24"/>
        </w:rPr>
        <w:t xml:space="preserve"> cuento divertido con person</w:t>
      </w:r>
      <w:r w:rsidR="005E7465">
        <w:rPr>
          <w:rFonts w:ascii="Times New Roman" w:hAnsi="Times New Roman" w:cs="Times New Roman"/>
          <w:sz w:val="24"/>
          <w:szCs w:val="24"/>
        </w:rPr>
        <w:t xml:space="preserve">ajes distintos para mostrar la diferencia en una educación </w:t>
      </w:r>
      <w:r w:rsidR="00540285">
        <w:rPr>
          <w:rFonts w:ascii="Times New Roman" w:hAnsi="Times New Roman" w:cs="Times New Roman"/>
          <w:sz w:val="24"/>
          <w:szCs w:val="24"/>
        </w:rPr>
        <w:t xml:space="preserve">de la mujer </w:t>
      </w:r>
      <w:r w:rsidR="005E7465">
        <w:rPr>
          <w:rFonts w:ascii="Times New Roman" w:hAnsi="Times New Roman" w:cs="Times New Roman"/>
          <w:sz w:val="24"/>
          <w:szCs w:val="24"/>
        </w:rPr>
        <w:t xml:space="preserve">colonial e industrial. De cómo, la educación sí toma gran parte en crear un mejor individuo y resultando en una mejor sociedad en general. Una sociedad ignorante y sin educación </w:t>
      </w:r>
      <w:r w:rsidR="00540285">
        <w:rPr>
          <w:rFonts w:ascii="Times New Roman" w:hAnsi="Times New Roman" w:cs="Times New Roman"/>
          <w:sz w:val="24"/>
          <w:szCs w:val="24"/>
        </w:rPr>
        <w:t xml:space="preserve">creada una gran catástrofe. </w:t>
      </w:r>
    </w:p>
    <w:p w:rsidR="00AF0FEB" w:rsidRPr="00F65546" w:rsidRDefault="00AF0FEB" w:rsidP="007F79E8">
      <w:pPr>
        <w:spacing w:after="0"/>
        <w:rPr>
          <w:rFonts w:ascii="Times New Roman" w:hAnsi="Times New Roman" w:cs="Times New Roman"/>
          <w:sz w:val="24"/>
          <w:szCs w:val="24"/>
        </w:rPr>
      </w:pPr>
      <w:r>
        <w:rPr>
          <w:rFonts w:ascii="Times New Roman" w:hAnsi="Times New Roman" w:cs="Times New Roman"/>
          <w:sz w:val="24"/>
          <w:szCs w:val="24"/>
        </w:rPr>
        <w:tab/>
      </w:r>
    </w:p>
    <w:p w:rsidR="007F79E8" w:rsidRDefault="00A36754" w:rsidP="007F79E8">
      <w:pPr>
        <w:spacing w:after="0"/>
        <w:rPr>
          <w:rFonts w:ascii="Times New Roman" w:hAnsi="Times New Roman" w:cs="Times New Roman"/>
          <w:b/>
          <w:sz w:val="24"/>
          <w:szCs w:val="24"/>
        </w:rPr>
      </w:pPr>
      <w:r>
        <w:rPr>
          <w:rFonts w:ascii="Times New Roman" w:hAnsi="Times New Roman" w:cs="Times New Roman"/>
          <w:b/>
          <w:sz w:val="24"/>
          <w:szCs w:val="24"/>
        </w:rPr>
        <w:tab/>
      </w: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7F79E8" w:rsidRDefault="007F79E8" w:rsidP="007F79E8">
      <w:pPr>
        <w:spacing w:after="0"/>
        <w:rPr>
          <w:rFonts w:ascii="Times New Roman" w:hAnsi="Times New Roman" w:cs="Times New Roman"/>
          <w:b/>
          <w:sz w:val="24"/>
          <w:szCs w:val="24"/>
        </w:rPr>
      </w:pPr>
    </w:p>
    <w:p w:rsidR="00BD2A0E" w:rsidRDefault="00BD2A0E" w:rsidP="007F79E8">
      <w:pPr>
        <w:rPr>
          <w:rFonts w:ascii="Times New Roman" w:hAnsi="Times New Roman" w:cs="Times New Roman"/>
          <w:b/>
          <w:sz w:val="24"/>
          <w:szCs w:val="24"/>
        </w:rPr>
      </w:pPr>
    </w:p>
    <w:p w:rsidR="007F79E8" w:rsidRPr="00C6068A" w:rsidRDefault="007F79E8" w:rsidP="007F79E8">
      <w:pPr>
        <w:rPr>
          <w:rFonts w:ascii="Times New Roman" w:hAnsi="Times New Roman"/>
          <w:b/>
          <w:bCs/>
          <w:sz w:val="24"/>
          <w:szCs w:val="24"/>
          <w:lang w:val="en-US"/>
        </w:rPr>
      </w:pPr>
      <w:r w:rsidRPr="00C6068A">
        <w:rPr>
          <w:rFonts w:ascii="Times New Roman" w:hAnsi="Times New Roman"/>
          <w:b/>
          <w:bCs/>
          <w:sz w:val="24"/>
          <w:szCs w:val="24"/>
          <w:lang w:val="en-US"/>
        </w:rPr>
        <w:t>SPAN 5337 Literary Analysis and Research Methods</w:t>
      </w:r>
    </w:p>
    <w:p w:rsidR="007F79E8" w:rsidRDefault="007F79E8" w:rsidP="007F79E8">
      <w:pPr>
        <w:rPr>
          <w:rFonts w:ascii="Times New Roman" w:hAnsi="Times New Roman"/>
          <w:b/>
          <w:bCs/>
          <w:sz w:val="24"/>
          <w:szCs w:val="24"/>
        </w:rPr>
      </w:pPr>
      <w:r>
        <w:rPr>
          <w:rFonts w:ascii="Times New Roman" w:hAnsi="Times New Roman"/>
          <w:b/>
          <w:bCs/>
          <w:sz w:val="24"/>
          <w:szCs w:val="24"/>
        </w:rPr>
        <w:t>Dr. Saumell</w:t>
      </w:r>
    </w:p>
    <w:p w:rsidR="007F79E8" w:rsidRDefault="007F79E8" w:rsidP="007F79E8">
      <w:pPr>
        <w:rPr>
          <w:rFonts w:ascii="Times New Roman" w:hAnsi="Times New Roman"/>
          <w:sz w:val="24"/>
          <w:szCs w:val="24"/>
        </w:rPr>
      </w:pPr>
      <w:r>
        <w:rPr>
          <w:rFonts w:ascii="Times New Roman" w:hAnsi="Times New Roman"/>
          <w:sz w:val="24"/>
          <w:szCs w:val="24"/>
        </w:rPr>
        <w:t xml:space="preserve">Para responder correctamente las preguntas tome en cuenta el contenido de dos ensayos: </w:t>
      </w:r>
    </w:p>
    <w:p w:rsidR="007F79E8" w:rsidRDefault="007F79E8" w:rsidP="007F79E8">
      <w:pPr>
        <w:rPr>
          <w:rFonts w:ascii="Times New Roman" w:hAnsi="Times New Roman"/>
          <w:sz w:val="24"/>
          <w:szCs w:val="24"/>
        </w:rPr>
      </w:pPr>
      <w:r>
        <w:rPr>
          <w:rFonts w:ascii="Times New Roman" w:hAnsi="Times New Roman"/>
          <w:sz w:val="24"/>
          <w:szCs w:val="24"/>
        </w:rPr>
        <w:t xml:space="preserve">a) del libro de Jonathan Culler </w:t>
      </w:r>
      <w:r>
        <w:rPr>
          <w:rFonts w:ascii="Times New Roman" w:hAnsi="Times New Roman"/>
          <w:i/>
          <w:iCs/>
          <w:sz w:val="24"/>
          <w:szCs w:val="24"/>
        </w:rPr>
        <w:t xml:space="preserve">Breve introducción a la teoría literaria </w:t>
      </w:r>
      <w:r>
        <w:rPr>
          <w:rFonts w:ascii="Times New Roman" w:hAnsi="Times New Roman"/>
          <w:sz w:val="24"/>
          <w:szCs w:val="24"/>
        </w:rPr>
        <w:t> (capítulo 6 “La narración: 101-114).</w:t>
      </w:r>
    </w:p>
    <w:p w:rsidR="007F79E8" w:rsidRDefault="007F79E8" w:rsidP="007F79E8">
      <w:pPr>
        <w:rPr>
          <w:rFonts w:ascii="Times New Roman" w:hAnsi="Times New Roman"/>
          <w:sz w:val="24"/>
          <w:szCs w:val="24"/>
        </w:rPr>
      </w:pPr>
      <w:r>
        <w:rPr>
          <w:rFonts w:ascii="Times New Roman" w:hAnsi="Times New Roman"/>
          <w:sz w:val="24"/>
          <w:szCs w:val="24"/>
        </w:rPr>
        <w:t>b) Ana María Barrenechea “Ensayo de una tipología de la literatura fantástica (A propósito de la literatura hispanoamericana)”.</w:t>
      </w:r>
    </w:p>
    <w:p w:rsidR="007F79E8" w:rsidRDefault="007F79E8" w:rsidP="007F79E8">
      <w:pPr>
        <w:rPr>
          <w:rFonts w:ascii="Times New Roman" w:hAnsi="Times New Roman"/>
          <w:sz w:val="24"/>
          <w:szCs w:val="24"/>
        </w:rPr>
      </w:pPr>
      <w:r>
        <w:rPr>
          <w:rFonts w:ascii="Times New Roman" w:hAnsi="Times New Roman"/>
          <w:sz w:val="24"/>
          <w:szCs w:val="24"/>
        </w:rPr>
        <w:t>Aplique los conceptos teóricos explicados en ambos ensayos para analizar: Responda cada pregunta por separado y en formato de ensayo: introducción, desarrollo de la respuesta y conclusión. Es decir, cada respuesta debe sumar entre 500 y 750 palabras. Formato MLA.</w:t>
      </w:r>
    </w:p>
    <w:p w:rsidR="007F79E8" w:rsidRDefault="007F79E8" w:rsidP="007F79E8">
      <w:pPr>
        <w:rPr>
          <w:rFonts w:ascii="Times New Roman" w:hAnsi="Times New Roman"/>
          <w:sz w:val="24"/>
          <w:szCs w:val="24"/>
        </w:rPr>
      </w:pPr>
      <w:r>
        <w:rPr>
          <w:rFonts w:ascii="Times New Roman" w:hAnsi="Times New Roman"/>
          <w:sz w:val="24"/>
          <w:szCs w:val="24"/>
        </w:rPr>
        <w:t xml:space="preserve">a)      De </w:t>
      </w:r>
      <w:r w:rsidR="00090379">
        <w:rPr>
          <w:rFonts w:ascii="Times New Roman" w:hAnsi="Times New Roman"/>
          <w:sz w:val="24"/>
          <w:szCs w:val="24"/>
        </w:rPr>
        <w:t>Isabel</w:t>
      </w:r>
      <w:r>
        <w:rPr>
          <w:rFonts w:ascii="Times New Roman" w:hAnsi="Times New Roman"/>
          <w:sz w:val="24"/>
          <w:szCs w:val="24"/>
        </w:rPr>
        <w:t xml:space="preserve"> Allende el cuento “Dos palabras” y de Guillermo Samperio el mini-relato “Tiempo libre”.</w:t>
      </w:r>
    </w:p>
    <w:p w:rsidR="007F79E8" w:rsidRDefault="007F79E8" w:rsidP="007F79E8">
      <w:pPr>
        <w:rPr>
          <w:rFonts w:ascii="Times New Roman" w:hAnsi="Times New Roman"/>
          <w:sz w:val="24"/>
          <w:szCs w:val="24"/>
        </w:rPr>
      </w:pPr>
      <w:r>
        <w:rPr>
          <w:rFonts w:ascii="Times New Roman" w:hAnsi="Times New Roman"/>
          <w:sz w:val="24"/>
          <w:szCs w:val="24"/>
        </w:rPr>
        <w:t>En cada caso deben ser capaces de responder correctamente las siguientes preguntas:</w:t>
      </w:r>
    </w:p>
    <w:p w:rsidR="007F79E8" w:rsidRDefault="007F79E8" w:rsidP="007F79E8">
      <w:pPr>
        <w:rPr>
          <w:rFonts w:ascii="Times New Roman" w:hAnsi="Times New Roman"/>
          <w:sz w:val="24"/>
          <w:szCs w:val="24"/>
        </w:rPr>
      </w:pPr>
      <w:r>
        <w:rPr>
          <w:rFonts w:ascii="Times New Roman" w:hAnsi="Times New Roman"/>
          <w:sz w:val="24"/>
          <w:szCs w:val="24"/>
        </w:rPr>
        <w:t xml:space="preserve">1.       ¿Qué importancia tiene el dominio de la palabra para la protagonista de “Dos palabras” en su relación con los hombres? Cite ejemplos concretos y explique sus ideas. Utilice los conceptos narrativos explicados por Culler para apoyar su respuesta. </w:t>
      </w:r>
    </w:p>
    <w:p w:rsidR="007F79E8" w:rsidRDefault="007F79E8" w:rsidP="007F79E8">
      <w:pPr>
        <w:rPr>
          <w:rFonts w:ascii="Times New Roman" w:hAnsi="Times New Roman"/>
          <w:sz w:val="24"/>
          <w:szCs w:val="24"/>
        </w:rPr>
      </w:pPr>
      <w:r>
        <w:rPr>
          <w:rFonts w:ascii="Times New Roman" w:hAnsi="Times New Roman"/>
          <w:sz w:val="24"/>
          <w:szCs w:val="24"/>
        </w:rPr>
        <w:t>2.   ¿Qué aspectos de la trama en “Tiempo libre” son fantásticos de acuerdo con las tesis de A.M. Barrenechea? Cite ejemplos concretos de la teoría y explique sus ideas usando ejemplos concretos del cuento.</w:t>
      </w:r>
    </w:p>
    <w:p w:rsidR="004E6D9A" w:rsidRDefault="007644F2" w:rsidP="004E6D9A">
      <w:pPr>
        <w:rPr>
          <w:rFonts w:ascii="Times New Roman" w:hAnsi="Times New Roman"/>
          <w:sz w:val="24"/>
          <w:szCs w:val="24"/>
        </w:rPr>
      </w:pPr>
      <w:r>
        <w:rPr>
          <w:rFonts w:ascii="Times New Roman" w:hAnsi="Times New Roman" w:cs="Times New Roman"/>
          <w:b/>
          <w:sz w:val="24"/>
          <w:szCs w:val="24"/>
        </w:rPr>
        <w:tab/>
      </w:r>
      <w:r w:rsidR="004E6D9A">
        <w:rPr>
          <w:rFonts w:ascii="Times New Roman" w:hAnsi="Times New Roman" w:cs="Times New Roman"/>
          <w:sz w:val="24"/>
          <w:szCs w:val="24"/>
        </w:rPr>
        <w:t xml:space="preserve">En el cuento </w:t>
      </w:r>
      <w:r w:rsidR="004E6D9A">
        <w:rPr>
          <w:rFonts w:ascii="Times New Roman" w:hAnsi="Times New Roman"/>
          <w:sz w:val="24"/>
          <w:szCs w:val="24"/>
        </w:rPr>
        <w:t xml:space="preserve">De Isabel Allende “Dos palabras” y el de Guillermo Samperio el mini-relato “Tiempo libre” son de la literatura hispanoamericana. Analizaré los conceptos teóricos en ambos cuentos. Además, otros conceptos importantes de la trama de cada uno. </w:t>
      </w:r>
    </w:p>
    <w:p w:rsidR="0088000C" w:rsidRDefault="00F63E2A" w:rsidP="0088000C">
      <w:pPr>
        <w:spacing w:after="0"/>
        <w:rPr>
          <w:rFonts w:ascii="Times New Roman" w:hAnsi="Times New Roman"/>
          <w:sz w:val="24"/>
          <w:szCs w:val="24"/>
        </w:rPr>
      </w:pPr>
      <w:r>
        <w:rPr>
          <w:rFonts w:ascii="Times New Roman" w:hAnsi="Times New Roman"/>
          <w:sz w:val="24"/>
          <w:szCs w:val="24"/>
        </w:rPr>
        <w:tab/>
      </w:r>
      <w:r w:rsidR="0088000C">
        <w:rPr>
          <w:rFonts w:ascii="Times New Roman" w:hAnsi="Times New Roman" w:cs="Times New Roman"/>
          <w:sz w:val="24"/>
          <w:szCs w:val="24"/>
        </w:rPr>
        <w:t xml:space="preserve">En el cuento, </w:t>
      </w:r>
      <w:r w:rsidR="0088000C">
        <w:rPr>
          <w:rFonts w:ascii="Times New Roman" w:hAnsi="Times New Roman"/>
          <w:sz w:val="24"/>
          <w:szCs w:val="24"/>
        </w:rPr>
        <w:t>“Dos palabras”</w:t>
      </w:r>
      <w:r w:rsidR="0088000C" w:rsidRPr="0088000C">
        <w:rPr>
          <w:rFonts w:ascii="Times New Roman" w:hAnsi="Times New Roman"/>
          <w:sz w:val="24"/>
          <w:szCs w:val="24"/>
        </w:rPr>
        <w:t xml:space="preserve"> </w:t>
      </w:r>
      <w:r w:rsidR="0088000C">
        <w:rPr>
          <w:rFonts w:ascii="Times New Roman" w:hAnsi="Times New Roman"/>
          <w:sz w:val="24"/>
          <w:szCs w:val="24"/>
        </w:rPr>
        <w:t xml:space="preserve">De Isabel Allende la exposición </w:t>
      </w:r>
      <w:r w:rsidR="000545EE">
        <w:rPr>
          <w:rFonts w:ascii="Times New Roman" w:hAnsi="Times New Roman"/>
          <w:sz w:val="24"/>
          <w:szCs w:val="24"/>
        </w:rPr>
        <w:t xml:space="preserve">es la presentación de la Belisa y su profesión. </w:t>
      </w:r>
      <w:r w:rsidR="007F1138">
        <w:rPr>
          <w:rFonts w:ascii="Times New Roman" w:hAnsi="Times New Roman"/>
          <w:sz w:val="24"/>
          <w:szCs w:val="24"/>
        </w:rPr>
        <w:t xml:space="preserve">La narración del cuento está hecha en tercera persona y el narrador es externo. </w:t>
      </w:r>
      <w:r w:rsidR="000545EE">
        <w:rPr>
          <w:rFonts w:ascii="Times New Roman" w:hAnsi="Times New Roman"/>
          <w:sz w:val="24"/>
          <w:szCs w:val="24"/>
        </w:rPr>
        <w:t>Los personajes son Belisa, Mulato, y el coronel. Belisa es una mujer pobre, inteligente, que se dedica a vender palabras. Coronel es un hombre de carácter fuerte</w:t>
      </w:r>
      <w:r w:rsidR="004D5197">
        <w:rPr>
          <w:rFonts w:ascii="Times New Roman" w:hAnsi="Times New Roman"/>
          <w:sz w:val="24"/>
          <w:szCs w:val="24"/>
        </w:rPr>
        <w:t xml:space="preserve"> </w:t>
      </w:r>
      <w:r w:rsidR="000545EE">
        <w:rPr>
          <w:rFonts w:ascii="Times New Roman" w:hAnsi="Times New Roman"/>
          <w:sz w:val="24"/>
          <w:szCs w:val="24"/>
        </w:rPr>
        <w:t>y es muy respetado</w:t>
      </w:r>
      <w:r w:rsidR="004D5197">
        <w:rPr>
          <w:rFonts w:ascii="Times New Roman" w:hAnsi="Times New Roman"/>
          <w:sz w:val="24"/>
          <w:szCs w:val="24"/>
        </w:rPr>
        <w:t xml:space="preserve"> por la comunidad</w:t>
      </w:r>
      <w:r w:rsidR="000545EE">
        <w:rPr>
          <w:rFonts w:ascii="Times New Roman" w:hAnsi="Times New Roman"/>
          <w:sz w:val="24"/>
          <w:szCs w:val="24"/>
        </w:rPr>
        <w:t>. Multado trabaja</w:t>
      </w:r>
      <w:r w:rsidR="004D5197">
        <w:rPr>
          <w:rFonts w:ascii="Times New Roman" w:hAnsi="Times New Roman"/>
          <w:sz w:val="24"/>
          <w:szCs w:val="24"/>
        </w:rPr>
        <w:t xml:space="preserve"> y respecta</w:t>
      </w:r>
      <w:r w:rsidR="000545EE">
        <w:rPr>
          <w:rFonts w:ascii="Times New Roman" w:hAnsi="Times New Roman"/>
          <w:sz w:val="24"/>
          <w:szCs w:val="24"/>
        </w:rPr>
        <w:t xml:space="preserve"> </w:t>
      </w:r>
      <w:r w:rsidR="004D5197">
        <w:rPr>
          <w:rFonts w:ascii="Times New Roman" w:hAnsi="Times New Roman"/>
          <w:sz w:val="24"/>
          <w:szCs w:val="24"/>
        </w:rPr>
        <w:t xml:space="preserve">al Coronel. El desarrollo ocurre cuando, </w:t>
      </w:r>
      <w:r w:rsidR="000545EE">
        <w:rPr>
          <w:rFonts w:ascii="Times New Roman" w:hAnsi="Times New Roman"/>
          <w:sz w:val="24"/>
          <w:szCs w:val="24"/>
        </w:rPr>
        <w:t xml:space="preserve"> </w:t>
      </w:r>
      <w:r w:rsidR="00690413">
        <w:rPr>
          <w:rFonts w:ascii="Times New Roman" w:hAnsi="Times New Roman"/>
          <w:sz w:val="24"/>
          <w:szCs w:val="24"/>
        </w:rPr>
        <w:t xml:space="preserve">secuestran a Belisa. El Coronel necesita de los servicios de Belisa porque quiere ser presidente. El suspenso sucede cuando Belisa le regala dos palabras al Coronel y el siente una atracción hacia ella. Luego, el punto decisivo pasa antes de las elecciones del Coronel porque el empieza a enloquecer y repite constantemente las dos palabras </w:t>
      </w:r>
      <w:r w:rsidR="005931B9">
        <w:rPr>
          <w:rFonts w:ascii="Times New Roman" w:hAnsi="Times New Roman"/>
          <w:sz w:val="24"/>
          <w:szCs w:val="24"/>
        </w:rPr>
        <w:t>secretas</w:t>
      </w:r>
      <w:r w:rsidR="00690413">
        <w:rPr>
          <w:rFonts w:ascii="Times New Roman" w:hAnsi="Times New Roman"/>
          <w:sz w:val="24"/>
          <w:szCs w:val="24"/>
        </w:rPr>
        <w:t xml:space="preserve"> que le </w:t>
      </w:r>
      <w:r w:rsidR="005931B9">
        <w:rPr>
          <w:rFonts w:ascii="Times New Roman" w:hAnsi="Times New Roman"/>
          <w:sz w:val="24"/>
          <w:szCs w:val="24"/>
        </w:rPr>
        <w:t>regaló</w:t>
      </w:r>
      <w:r w:rsidR="00690413">
        <w:rPr>
          <w:rFonts w:ascii="Times New Roman" w:hAnsi="Times New Roman"/>
          <w:sz w:val="24"/>
          <w:szCs w:val="24"/>
        </w:rPr>
        <w:t xml:space="preserve"> Belisa. Durante el clímax, Mulato busca a Bel</w:t>
      </w:r>
      <w:r w:rsidR="005931B9">
        <w:rPr>
          <w:rFonts w:ascii="Times New Roman" w:hAnsi="Times New Roman"/>
          <w:sz w:val="24"/>
          <w:szCs w:val="24"/>
        </w:rPr>
        <w:t>isa y la lleva</w:t>
      </w:r>
      <w:r w:rsidR="00690413">
        <w:rPr>
          <w:rFonts w:ascii="Times New Roman" w:hAnsi="Times New Roman"/>
          <w:sz w:val="24"/>
          <w:szCs w:val="24"/>
        </w:rPr>
        <w:t xml:space="preserve"> hacia su jefe  y</w:t>
      </w:r>
      <w:r w:rsidR="005931B9">
        <w:rPr>
          <w:rFonts w:ascii="Times New Roman" w:hAnsi="Times New Roman"/>
          <w:sz w:val="24"/>
          <w:szCs w:val="24"/>
        </w:rPr>
        <w:t xml:space="preserve"> en</w:t>
      </w:r>
      <w:r w:rsidR="00690413">
        <w:rPr>
          <w:rFonts w:ascii="Times New Roman" w:hAnsi="Times New Roman"/>
          <w:sz w:val="24"/>
          <w:szCs w:val="24"/>
        </w:rPr>
        <w:t xml:space="preserve"> la reunión se da cuenta el Coronel que está enamorado de Belisa. Finalmente, en el desenlace se queda con un final abierto debido a que no sabemos si el Coronel se convierte en </w:t>
      </w:r>
      <w:r w:rsidR="00A168EE">
        <w:rPr>
          <w:rFonts w:ascii="Times New Roman" w:hAnsi="Times New Roman"/>
          <w:sz w:val="24"/>
          <w:szCs w:val="24"/>
        </w:rPr>
        <w:t xml:space="preserve">un </w:t>
      </w:r>
      <w:r w:rsidR="00690413">
        <w:rPr>
          <w:rFonts w:ascii="Times New Roman" w:hAnsi="Times New Roman"/>
          <w:sz w:val="24"/>
          <w:szCs w:val="24"/>
        </w:rPr>
        <w:t xml:space="preserve">presidente o si él y Belisa terminan </w:t>
      </w:r>
      <w:r w:rsidR="007F1138">
        <w:rPr>
          <w:rFonts w:ascii="Times New Roman" w:hAnsi="Times New Roman"/>
          <w:sz w:val="24"/>
          <w:szCs w:val="24"/>
        </w:rPr>
        <w:t xml:space="preserve">en una relación de noviazgo. </w:t>
      </w:r>
      <w:r w:rsidR="002700EE">
        <w:rPr>
          <w:rFonts w:ascii="Times New Roman" w:hAnsi="Times New Roman"/>
          <w:sz w:val="24"/>
          <w:szCs w:val="24"/>
        </w:rPr>
        <w:t xml:space="preserve">En el cuento notamos la importancia que tiene el dominio de las palabras en relación de los hombres. </w:t>
      </w:r>
      <w:r w:rsidR="007F1138">
        <w:rPr>
          <w:rFonts w:ascii="Times New Roman" w:hAnsi="Times New Roman"/>
          <w:sz w:val="24"/>
          <w:szCs w:val="24"/>
        </w:rPr>
        <w:t>Para empezar, Belisa le hace un discurso a un hombre viejo sobre la justicia</w:t>
      </w:r>
      <w:r w:rsidR="00C93D8D">
        <w:rPr>
          <w:rFonts w:ascii="Times New Roman" w:hAnsi="Times New Roman"/>
          <w:sz w:val="24"/>
          <w:szCs w:val="24"/>
        </w:rPr>
        <w:t xml:space="preserve"> </w:t>
      </w:r>
      <w:r w:rsidR="007F1138">
        <w:rPr>
          <w:rFonts w:ascii="Times New Roman" w:hAnsi="Times New Roman"/>
          <w:sz w:val="24"/>
          <w:szCs w:val="24"/>
        </w:rPr>
        <w:t xml:space="preserve"> y podemos concluir que su sabiduría es un gran domino de Belisa hacia los hombres. </w:t>
      </w:r>
      <w:r w:rsidR="00C93D8D">
        <w:rPr>
          <w:rFonts w:ascii="Times New Roman" w:hAnsi="Times New Roman"/>
          <w:sz w:val="24"/>
          <w:szCs w:val="24"/>
        </w:rPr>
        <w:t xml:space="preserve">También, vemos el mismo domino cuando le hace el discurso al Coronel y todos se quedan con la boca abierta. </w:t>
      </w:r>
      <w:r w:rsidR="007F1138">
        <w:rPr>
          <w:rFonts w:ascii="Times New Roman" w:hAnsi="Times New Roman"/>
          <w:sz w:val="24"/>
          <w:szCs w:val="24"/>
        </w:rPr>
        <w:t xml:space="preserve">Especialmente, porque no era común que la mujer estuviera involucrada en las políticas. </w:t>
      </w:r>
      <w:r w:rsidR="00C93D8D">
        <w:rPr>
          <w:rFonts w:ascii="Times New Roman" w:hAnsi="Times New Roman"/>
          <w:sz w:val="24"/>
          <w:szCs w:val="24"/>
        </w:rPr>
        <w:t xml:space="preserve">Otro ejemplo, sobre el domino de las palabras hacia el hombre es cuando Belisa le da las dos palabras secretas al Coronel. La seducción femenina de Belisa lo enloquece y lo hace débil. Lo más impactante de todo es de como Belisa a través de las palabras pudo dominar al Coronel y transformarlo y enamorarlo. </w:t>
      </w:r>
    </w:p>
    <w:p w:rsidR="00643DE8" w:rsidRDefault="0088000C" w:rsidP="006432E1">
      <w:pPr>
        <w:spacing w:after="0"/>
        <w:ind w:firstLine="720"/>
        <w:rPr>
          <w:rFonts w:ascii="Times New Roman" w:hAnsi="Times New Roman"/>
          <w:sz w:val="24"/>
          <w:szCs w:val="24"/>
        </w:rPr>
      </w:pPr>
      <w:r>
        <w:rPr>
          <w:rFonts w:ascii="Times New Roman" w:hAnsi="Times New Roman"/>
          <w:sz w:val="24"/>
          <w:szCs w:val="24"/>
        </w:rPr>
        <w:t>En el mini-relato,</w:t>
      </w:r>
      <w:r w:rsidR="00C94882">
        <w:rPr>
          <w:rFonts w:ascii="Times New Roman" w:hAnsi="Times New Roman"/>
          <w:sz w:val="24"/>
          <w:szCs w:val="24"/>
        </w:rPr>
        <w:t xml:space="preserve"> </w:t>
      </w:r>
      <w:r>
        <w:rPr>
          <w:rFonts w:ascii="Times New Roman" w:hAnsi="Times New Roman"/>
          <w:sz w:val="24"/>
          <w:szCs w:val="24"/>
        </w:rPr>
        <w:t>“Tiempo libre”</w:t>
      </w:r>
      <w:r w:rsidRPr="0088000C">
        <w:rPr>
          <w:rFonts w:ascii="Times New Roman" w:hAnsi="Times New Roman"/>
          <w:sz w:val="24"/>
          <w:szCs w:val="24"/>
        </w:rPr>
        <w:t xml:space="preserve"> </w:t>
      </w:r>
      <w:r>
        <w:rPr>
          <w:rFonts w:ascii="Times New Roman" w:hAnsi="Times New Roman"/>
          <w:sz w:val="24"/>
          <w:szCs w:val="24"/>
        </w:rPr>
        <w:t>de Guillermo Samperio</w:t>
      </w:r>
      <w:r w:rsidR="006432E1">
        <w:rPr>
          <w:rFonts w:ascii="Times New Roman" w:hAnsi="Times New Roman" w:cs="Times New Roman"/>
          <w:sz w:val="24"/>
          <w:szCs w:val="24"/>
        </w:rPr>
        <w:t xml:space="preserve"> en la exposición presentan al protagonista y a su esposa. Además la rutina diario del protagonista de leer el periódico por las mañanas. </w:t>
      </w:r>
      <w:r w:rsidR="0067085C">
        <w:rPr>
          <w:rFonts w:ascii="Times New Roman" w:hAnsi="Times New Roman" w:cs="Times New Roman"/>
          <w:sz w:val="24"/>
          <w:szCs w:val="24"/>
        </w:rPr>
        <w:t xml:space="preserve">El ambiente es un hogar familiar. La narración es narrada por el protagonista. El desarrollo pasa cuando el protagonista empieza a sentirse mal y nota que sus dedos tienen más tinta en comparación a lo que está acostumbrado a ver. El punto decisivo ocurre a través de la escena donde el protagonista ve un jet por la televisión que ha sido desplumado  y comienza a sentirse mal otra vez. </w:t>
      </w:r>
      <w:r w:rsidR="008F47B6">
        <w:rPr>
          <w:rFonts w:ascii="Times New Roman" w:hAnsi="Times New Roman" w:cs="Times New Roman"/>
          <w:sz w:val="24"/>
          <w:szCs w:val="24"/>
        </w:rPr>
        <w:t xml:space="preserve">Además nota una mancha negra en sus dedos, eso que va a llevarse las manos. Regresa del baño y la mancha se convierte en pequeñas letras adulando hacia sus codos. </w:t>
      </w:r>
      <w:r w:rsidR="000D70C0">
        <w:rPr>
          <w:rFonts w:ascii="Times New Roman" w:hAnsi="Times New Roman" w:cs="Times New Roman"/>
          <w:sz w:val="24"/>
          <w:szCs w:val="24"/>
        </w:rPr>
        <w:t xml:space="preserve">En el clímax el protagonista ve un infinito de palabras pequeñísimas y fotos adulando hacia sus caderas y se sienten como hormiguitas. Empieza a enloquecer y se cay hacia el piso. Termina el desenlace cuando su esposa lo levante del piso y lo pone en su silla favorita. Le esposa empieza a leer el periódico y no se preocupa por él. Termina con un final abierto debido a que no sabemos si el protagonista regresa a la realidad o se queda en la fantasía de su imaginación. </w:t>
      </w:r>
      <w:r w:rsidR="000D70C0">
        <w:rPr>
          <w:rFonts w:ascii="Times New Roman" w:hAnsi="Times New Roman"/>
          <w:sz w:val="24"/>
          <w:szCs w:val="24"/>
        </w:rPr>
        <w:t xml:space="preserve">Los aspectos de la trama en “Tiempo libre” son fantásticos de acuerdo en unas escenas del mini-relato. El protagonista, empieza en su vida real y luego a través de los acontecimientos entra a un mundo fantástico donde se convierte </w:t>
      </w:r>
      <w:r w:rsidR="00A168EE">
        <w:rPr>
          <w:rFonts w:ascii="Times New Roman" w:hAnsi="Times New Roman"/>
          <w:sz w:val="24"/>
          <w:szCs w:val="24"/>
        </w:rPr>
        <w:t xml:space="preserve">en </w:t>
      </w:r>
      <w:r w:rsidR="000D70C0">
        <w:rPr>
          <w:rFonts w:ascii="Times New Roman" w:hAnsi="Times New Roman"/>
          <w:sz w:val="24"/>
          <w:szCs w:val="24"/>
        </w:rPr>
        <w:t>un periódico. Nos lleva el protagonista lentamente</w:t>
      </w:r>
      <w:r w:rsidR="0097709A">
        <w:rPr>
          <w:rFonts w:ascii="Times New Roman" w:hAnsi="Times New Roman"/>
          <w:sz w:val="24"/>
          <w:szCs w:val="24"/>
        </w:rPr>
        <w:t xml:space="preserve"> a su mundo de fantasía porque al principio solamente era una mancha y luego </w:t>
      </w:r>
      <w:r w:rsidR="003A14A5">
        <w:rPr>
          <w:rFonts w:ascii="Times New Roman" w:hAnsi="Times New Roman"/>
          <w:sz w:val="24"/>
          <w:szCs w:val="24"/>
        </w:rPr>
        <w:t xml:space="preserve">letras pequeñas y hasta convertirse en </w:t>
      </w:r>
      <w:r w:rsidR="00A168EE">
        <w:rPr>
          <w:rFonts w:ascii="Times New Roman" w:hAnsi="Times New Roman"/>
          <w:sz w:val="24"/>
          <w:szCs w:val="24"/>
        </w:rPr>
        <w:t>muchas</w:t>
      </w:r>
      <w:r w:rsidR="003A14A5">
        <w:rPr>
          <w:rFonts w:ascii="Times New Roman" w:hAnsi="Times New Roman"/>
          <w:sz w:val="24"/>
          <w:szCs w:val="24"/>
        </w:rPr>
        <w:t xml:space="preserve"> palabras pequeñísimas y fotos hacia su cuerpo. </w:t>
      </w:r>
      <w:r w:rsidR="00A168EE">
        <w:rPr>
          <w:rFonts w:ascii="Times New Roman" w:hAnsi="Times New Roman"/>
          <w:sz w:val="24"/>
          <w:szCs w:val="24"/>
        </w:rPr>
        <w:t xml:space="preserve">En este punto, </w:t>
      </w:r>
      <w:r w:rsidR="004663CD">
        <w:rPr>
          <w:rFonts w:ascii="Times New Roman" w:hAnsi="Times New Roman"/>
          <w:sz w:val="24"/>
          <w:szCs w:val="24"/>
        </w:rPr>
        <w:t>él</w:t>
      </w:r>
      <w:r w:rsidR="00A168EE">
        <w:rPr>
          <w:rFonts w:ascii="Times New Roman" w:hAnsi="Times New Roman"/>
          <w:sz w:val="24"/>
          <w:szCs w:val="24"/>
        </w:rPr>
        <w:t xml:space="preserve"> está complemente el mundo de la fantasía porque esta convertido en un periódico. </w:t>
      </w:r>
    </w:p>
    <w:p w:rsidR="004663CD" w:rsidRDefault="004663CD" w:rsidP="006432E1">
      <w:pPr>
        <w:spacing w:after="0"/>
        <w:ind w:firstLine="720"/>
        <w:rPr>
          <w:rFonts w:ascii="Times New Roman" w:hAnsi="Times New Roman"/>
          <w:sz w:val="24"/>
          <w:szCs w:val="24"/>
        </w:rPr>
      </w:pPr>
    </w:p>
    <w:p w:rsidR="003A14A5" w:rsidRPr="007644F2" w:rsidRDefault="003A14A5" w:rsidP="006432E1">
      <w:pPr>
        <w:spacing w:after="0"/>
        <w:ind w:firstLine="720"/>
        <w:rPr>
          <w:rFonts w:ascii="Times New Roman" w:hAnsi="Times New Roman" w:cs="Times New Roman"/>
          <w:sz w:val="24"/>
          <w:szCs w:val="24"/>
        </w:rPr>
      </w:pPr>
    </w:p>
    <w:sectPr w:rsidR="003A14A5" w:rsidRPr="007644F2" w:rsidSect="003963C2">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25" w:rsidRDefault="00D16125" w:rsidP="00197B7C">
      <w:pPr>
        <w:spacing w:after="0" w:line="240" w:lineRule="auto"/>
      </w:pPr>
      <w:r>
        <w:separator/>
      </w:r>
    </w:p>
  </w:endnote>
  <w:endnote w:type="continuationSeparator" w:id="0">
    <w:p w:rsidR="00D16125" w:rsidRDefault="00D16125" w:rsidP="0019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25" w:rsidRDefault="00D16125" w:rsidP="00197B7C">
      <w:pPr>
        <w:spacing w:after="0" w:line="240" w:lineRule="auto"/>
      </w:pPr>
      <w:r>
        <w:separator/>
      </w:r>
    </w:p>
  </w:footnote>
  <w:footnote w:type="continuationSeparator" w:id="0">
    <w:p w:rsidR="00D16125" w:rsidRDefault="00D16125" w:rsidP="00197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479478"/>
      <w:docPartObj>
        <w:docPartGallery w:val="Page Numbers (Top of Page)"/>
        <w:docPartUnique/>
      </w:docPartObj>
    </w:sdtPr>
    <w:sdtEndPr>
      <w:rPr>
        <w:noProof/>
      </w:rPr>
    </w:sdtEndPr>
    <w:sdtContent>
      <w:p w:rsidR="00D16125" w:rsidRDefault="00D16125">
        <w:pPr>
          <w:pStyle w:val="Header"/>
          <w:jc w:val="right"/>
        </w:pPr>
        <w:r>
          <w:t xml:space="preserve">Fernández </w:t>
        </w:r>
        <w:r>
          <w:fldChar w:fldCharType="begin"/>
        </w:r>
        <w:r>
          <w:instrText xml:space="preserve"> PAGE   \* MERGEFORMAT </w:instrText>
        </w:r>
        <w:r>
          <w:fldChar w:fldCharType="separate"/>
        </w:r>
        <w:r w:rsidR="005B2C97">
          <w:rPr>
            <w:noProof/>
          </w:rPr>
          <w:t>3</w:t>
        </w:r>
        <w:r>
          <w:rPr>
            <w:noProof/>
          </w:rPr>
          <w:fldChar w:fldCharType="end"/>
        </w:r>
      </w:p>
    </w:sdtContent>
  </w:sdt>
  <w:p w:rsidR="00D16125" w:rsidRDefault="00D16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F2765"/>
    <w:multiLevelType w:val="hybridMultilevel"/>
    <w:tmpl w:val="6AE6818C"/>
    <w:lvl w:ilvl="0" w:tplc="12B4FFA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D0F53"/>
    <w:multiLevelType w:val="hybridMultilevel"/>
    <w:tmpl w:val="05FE5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70"/>
    <w:rsid w:val="00012E74"/>
    <w:rsid w:val="000236AB"/>
    <w:rsid w:val="000545EE"/>
    <w:rsid w:val="000620D7"/>
    <w:rsid w:val="00090379"/>
    <w:rsid w:val="0009094E"/>
    <w:rsid w:val="00090F6D"/>
    <w:rsid w:val="000D70C0"/>
    <w:rsid w:val="0012045D"/>
    <w:rsid w:val="00124012"/>
    <w:rsid w:val="001254D5"/>
    <w:rsid w:val="00132ADC"/>
    <w:rsid w:val="001508E8"/>
    <w:rsid w:val="00155E31"/>
    <w:rsid w:val="001641A3"/>
    <w:rsid w:val="0016787F"/>
    <w:rsid w:val="00197B7C"/>
    <w:rsid w:val="00210185"/>
    <w:rsid w:val="00265639"/>
    <w:rsid w:val="002677A6"/>
    <w:rsid w:val="002700EE"/>
    <w:rsid w:val="002A6868"/>
    <w:rsid w:val="002B6988"/>
    <w:rsid w:val="002B7970"/>
    <w:rsid w:val="002D125C"/>
    <w:rsid w:val="002E3C65"/>
    <w:rsid w:val="00345655"/>
    <w:rsid w:val="00381017"/>
    <w:rsid w:val="003963C2"/>
    <w:rsid w:val="003A14A5"/>
    <w:rsid w:val="00406F68"/>
    <w:rsid w:val="00456722"/>
    <w:rsid w:val="00457255"/>
    <w:rsid w:val="004663CD"/>
    <w:rsid w:val="0049210F"/>
    <w:rsid w:val="0049344B"/>
    <w:rsid w:val="004D01E2"/>
    <w:rsid w:val="004D5197"/>
    <w:rsid w:val="004E6D9A"/>
    <w:rsid w:val="00540285"/>
    <w:rsid w:val="0057420A"/>
    <w:rsid w:val="005931B9"/>
    <w:rsid w:val="005B2C97"/>
    <w:rsid w:val="005D3CDB"/>
    <w:rsid w:val="005E7465"/>
    <w:rsid w:val="00636541"/>
    <w:rsid w:val="006432E1"/>
    <w:rsid w:val="00643DE8"/>
    <w:rsid w:val="0067085C"/>
    <w:rsid w:val="00674D24"/>
    <w:rsid w:val="00690413"/>
    <w:rsid w:val="006904E9"/>
    <w:rsid w:val="007369CB"/>
    <w:rsid w:val="007644F2"/>
    <w:rsid w:val="007A14C7"/>
    <w:rsid w:val="007B0FCD"/>
    <w:rsid w:val="007B5157"/>
    <w:rsid w:val="007C6FAB"/>
    <w:rsid w:val="007F1138"/>
    <w:rsid w:val="007F3EF5"/>
    <w:rsid w:val="007F79E8"/>
    <w:rsid w:val="008052DF"/>
    <w:rsid w:val="0088000C"/>
    <w:rsid w:val="008B7EEC"/>
    <w:rsid w:val="008C4F20"/>
    <w:rsid w:val="008F47B6"/>
    <w:rsid w:val="009006E0"/>
    <w:rsid w:val="00937CFE"/>
    <w:rsid w:val="009551F6"/>
    <w:rsid w:val="00973210"/>
    <w:rsid w:val="0097709A"/>
    <w:rsid w:val="00A00AFA"/>
    <w:rsid w:val="00A168EE"/>
    <w:rsid w:val="00A36754"/>
    <w:rsid w:val="00A43547"/>
    <w:rsid w:val="00A52CE8"/>
    <w:rsid w:val="00A74D00"/>
    <w:rsid w:val="00AC3741"/>
    <w:rsid w:val="00AF0FEB"/>
    <w:rsid w:val="00B02576"/>
    <w:rsid w:val="00B35678"/>
    <w:rsid w:val="00B6469A"/>
    <w:rsid w:val="00B75BDA"/>
    <w:rsid w:val="00BA5A53"/>
    <w:rsid w:val="00BD2A0E"/>
    <w:rsid w:val="00BE4EC1"/>
    <w:rsid w:val="00C02544"/>
    <w:rsid w:val="00C03CC9"/>
    <w:rsid w:val="00C421E7"/>
    <w:rsid w:val="00C50249"/>
    <w:rsid w:val="00C51DE6"/>
    <w:rsid w:val="00C6068A"/>
    <w:rsid w:val="00C63CF1"/>
    <w:rsid w:val="00C804B3"/>
    <w:rsid w:val="00C93D8D"/>
    <w:rsid w:val="00C94882"/>
    <w:rsid w:val="00D16125"/>
    <w:rsid w:val="00D814F1"/>
    <w:rsid w:val="00DC770E"/>
    <w:rsid w:val="00E10E8A"/>
    <w:rsid w:val="00E931AF"/>
    <w:rsid w:val="00EC083F"/>
    <w:rsid w:val="00EF1E2A"/>
    <w:rsid w:val="00F1573B"/>
    <w:rsid w:val="00F6279F"/>
    <w:rsid w:val="00F63E2A"/>
    <w:rsid w:val="00F65546"/>
    <w:rsid w:val="00F76EEE"/>
    <w:rsid w:val="00FA6A07"/>
    <w:rsid w:val="00FE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44946-A1C3-4DDD-A71C-08838548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970"/>
    <w:rPr>
      <w:sz w:val="22"/>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74D0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4D00"/>
    <w:rPr>
      <w:rFonts w:ascii="Calibri" w:hAnsi="Calibri"/>
      <w:sz w:val="22"/>
      <w:szCs w:val="21"/>
      <w:lang w:val="es-AR"/>
    </w:rPr>
  </w:style>
  <w:style w:type="paragraph" w:styleId="Header">
    <w:name w:val="header"/>
    <w:basedOn w:val="Normal"/>
    <w:link w:val="HeaderChar"/>
    <w:uiPriority w:val="99"/>
    <w:unhideWhenUsed/>
    <w:rsid w:val="00197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7C"/>
    <w:rPr>
      <w:sz w:val="22"/>
      <w:lang w:val="es-AR"/>
    </w:rPr>
  </w:style>
  <w:style w:type="paragraph" w:styleId="Footer">
    <w:name w:val="footer"/>
    <w:basedOn w:val="Normal"/>
    <w:link w:val="FooterChar"/>
    <w:uiPriority w:val="99"/>
    <w:unhideWhenUsed/>
    <w:rsid w:val="00197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7C"/>
    <w:rPr>
      <w:sz w:val="22"/>
      <w:lang w:val="es-AR"/>
    </w:rPr>
  </w:style>
  <w:style w:type="paragraph" w:styleId="BalloonText">
    <w:name w:val="Balloon Text"/>
    <w:basedOn w:val="Normal"/>
    <w:link w:val="BalloonTextChar"/>
    <w:uiPriority w:val="99"/>
    <w:semiHidden/>
    <w:unhideWhenUsed/>
    <w:rsid w:val="00EF1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E2A"/>
    <w:rPr>
      <w:rFonts w:ascii="Segoe UI" w:hAnsi="Segoe UI" w:cs="Segoe UI"/>
      <w:sz w:val="18"/>
      <w:szCs w:val="18"/>
      <w:lang w:val="es-AR"/>
    </w:rPr>
  </w:style>
  <w:style w:type="paragraph" w:styleId="ListParagraph">
    <w:name w:val="List Paragraph"/>
    <w:basedOn w:val="Normal"/>
    <w:uiPriority w:val="34"/>
    <w:qFormat/>
    <w:rsid w:val="00F76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17960">
      <w:bodyDiv w:val="1"/>
      <w:marLeft w:val="0"/>
      <w:marRight w:val="0"/>
      <w:marTop w:val="0"/>
      <w:marBottom w:val="0"/>
      <w:divBdr>
        <w:top w:val="none" w:sz="0" w:space="0" w:color="auto"/>
        <w:left w:val="none" w:sz="0" w:space="0" w:color="auto"/>
        <w:bottom w:val="none" w:sz="0" w:space="0" w:color="auto"/>
        <w:right w:val="none" w:sz="0" w:space="0" w:color="auto"/>
      </w:divBdr>
    </w:div>
    <w:div w:id="714238649">
      <w:bodyDiv w:val="1"/>
      <w:marLeft w:val="0"/>
      <w:marRight w:val="0"/>
      <w:marTop w:val="0"/>
      <w:marBottom w:val="0"/>
      <w:divBdr>
        <w:top w:val="none" w:sz="0" w:space="0" w:color="auto"/>
        <w:left w:val="none" w:sz="0" w:space="0" w:color="auto"/>
        <w:bottom w:val="none" w:sz="0" w:space="0" w:color="auto"/>
        <w:right w:val="none" w:sz="0" w:space="0" w:color="auto"/>
      </w:divBdr>
    </w:div>
    <w:div w:id="880485070">
      <w:bodyDiv w:val="1"/>
      <w:marLeft w:val="0"/>
      <w:marRight w:val="0"/>
      <w:marTop w:val="0"/>
      <w:marBottom w:val="0"/>
      <w:divBdr>
        <w:top w:val="none" w:sz="0" w:space="0" w:color="auto"/>
        <w:left w:val="none" w:sz="0" w:space="0" w:color="auto"/>
        <w:bottom w:val="none" w:sz="0" w:space="0" w:color="auto"/>
        <w:right w:val="none" w:sz="0" w:space="0" w:color="auto"/>
      </w:divBdr>
      <w:divsChild>
        <w:div w:id="882909745">
          <w:marLeft w:val="0"/>
          <w:marRight w:val="0"/>
          <w:marTop w:val="0"/>
          <w:marBottom w:val="0"/>
          <w:divBdr>
            <w:top w:val="single" w:sz="2" w:space="0" w:color="E1E1E1"/>
            <w:left w:val="single" w:sz="6" w:space="0" w:color="E1E1E1"/>
            <w:bottom w:val="single" w:sz="2" w:space="0" w:color="E1E1E1"/>
            <w:right w:val="single" w:sz="6" w:space="0" w:color="E1E1E1"/>
          </w:divBdr>
          <w:divsChild>
            <w:div w:id="1642343722">
              <w:marLeft w:val="0"/>
              <w:marRight w:val="0"/>
              <w:marTop w:val="0"/>
              <w:marBottom w:val="0"/>
              <w:divBdr>
                <w:top w:val="none" w:sz="0" w:space="0" w:color="auto"/>
                <w:left w:val="none" w:sz="0" w:space="0" w:color="auto"/>
                <w:bottom w:val="none" w:sz="0" w:space="0" w:color="auto"/>
                <w:right w:val="none" w:sz="0" w:space="0" w:color="auto"/>
              </w:divBdr>
              <w:divsChild>
                <w:div w:id="1618482140">
                  <w:marLeft w:val="285"/>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7012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B4C57FE6</Template>
  <TotalTime>1</TotalTime>
  <Pages>24</Pages>
  <Words>2264</Words>
  <Characters>12909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Jenke, Mary</dc:creator>
  <cp:lastModifiedBy>Andrist, Debra</cp:lastModifiedBy>
  <cp:revision>2</cp:revision>
  <cp:lastPrinted>2013-10-21T18:07:00Z</cp:lastPrinted>
  <dcterms:created xsi:type="dcterms:W3CDTF">2014-09-01T21:23:00Z</dcterms:created>
  <dcterms:modified xsi:type="dcterms:W3CDTF">2014-09-01T21:23:00Z</dcterms:modified>
</cp:coreProperties>
</file>