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D7" w:rsidRDefault="00061DD7" w:rsidP="00061DD7">
      <w:pPr>
        <w:spacing w:after="0"/>
        <w:rPr>
          <w:rFonts w:ascii="Times New Roman" w:hAnsi="Times New Roman"/>
          <w:b/>
          <w:sz w:val="24"/>
          <w:szCs w:val="24"/>
          <w:lang w:val="en-US"/>
        </w:rPr>
      </w:pPr>
      <w:bookmarkStart w:id="0" w:name="_GoBack"/>
      <w:bookmarkEnd w:id="0"/>
      <w:r w:rsidRPr="003D23D3">
        <w:rPr>
          <w:rFonts w:ascii="Times New Roman" w:hAnsi="Times New Roman"/>
          <w:b/>
          <w:sz w:val="24"/>
          <w:szCs w:val="24"/>
          <w:lang w:val="en-US"/>
        </w:rPr>
        <w:t>SPAN 5333 –Spanish American Literature: Pre-Hispanic to Independence</w:t>
      </w:r>
    </w:p>
    <w:p w:rsidR="00061DD7" w:rsidRPr="0006788C" w:rsidRDefault="00061DD7" w:rsidP="00061DD7">
      <w:pPr>
        <w:spacing w:after="0"/>
        <w:rPr>
          <w:rFonts w:ascii="Times New Roman" w:hAnsi="Times New Roman"/>
          <w:b/>
          <w:sz w:val="24"/>
          <w:szCs w:val="24"/>
        </w:rPr>
      </w:pPr>
      <w:r>
        <w:rPr>
          <w:rFonts w:ascii="Times New Roman" w:hAnsi="Times New Roman"/>
          <w:b/>
          <w:sz w:val="24"/>
          <w:szCs w:val="24"/>
        </w:rPr>
        <w:t>Dr. Saumell</w:t>
      </w:r>
    </w:p>
    <w:p w:rsidR="00061DD7" w:rsidRPr="0006788C" w:rsidRDefault="00061DD7" w:rsidP="00061DD7">
      <w:pPr>
        <w:spacing w:after="0"/>
        <w:rPr>
          <w:rFonts w:ascii="Times New Roman" w:hAnsi="Times New Roman"/>
          <w:b/>
          <w:sz w:val="24"/>
          <w:szCs w:val="24"/>
        </w:rPr>
      </w:pPr>
    </w:p>
    <w:p w:rsidR="00061DD7" w:rsidRPr="0006788C" w:rsidRDefault="00061DD7" w:rsidP="00061DD7">
      <w:pPr>
        <w:rPr>
          <w:rFonts w:ascii="Times New Roman" w:hAnsi="Times New Roman"/>
          <w:b/>
          <w:sz w:val="24"/>
          <w:szCs w:val="24"/>
        </w:rPr>
      </w:pPr>
      <w:r w:rsidRPr="0006788C">
        <w:rPr>
          <w:rFonts w:ascii="Times New Roman" w:hAnsi="Times New Roman"/>
          <w:b/>
          <w:sz w:val="24"/>
          <w:szCs w:val="24"/>
        </w:rPr>
        <w:t xml:space="preserve">I. </w:t>
      </w:r>
      <w:r w:rsidR="00184A5F">
        <w:rPr>
          <w:rFonts w:ascii="Times New Roman" w:hAnsi="Times New Roman"/>
          <w:b/>
          <w:sz w:val="24"/>
          <w:szCs w:val="24"/>
        </w:rPr>
        <w:t>Pre-Columbus Period/</w:t>
      </w:r>
      <w:r w:rsidRPr="0006788C">
        <w:rPr>
          <w:rFonts w:ascii="Times New Roman" w:hAnsi="Times New Roman"/>
          <w:b/>
          <w:sz w:val="24"/>
          <w:szCs w:val="24"/>
        </w:rPr>
        <w:t>Periodo precolombino:</w:t>
      </w:r>
    </w:p>
    <w:p w:rsidR="00061DD7" w:rsidRDefault="00061DD7" w:rsidP="00061DD7">
      <w:pPr>
        <w:rPr>
          <w:rFonts w:ascii="Times New Roman" w:hAnsi="Times New Roman"/>
          <w:sz w:val="24"/>
          <w:szCs w:val="24"/>
          <w:lang w:val="es-ES_tradnl"/>
        </w:rPr>
      </w:pPr>
      <w:r w:rsidRPr="0006788C">
        <w:rPr>
          <w:rFonts w:ascii="Times New Roman" w:hAnsi="Times New Roman"/>
          <w:sz w:val="24"/>
          <w:szCs w:val="24"/>
        </w:rPr>
        <w:t xml:space="preserve">a.  Explique </w:t>
      </w:r>
      <w:r w:rsidRPr="00D54F0B">
        <w:rPr>
          <w:rFonts w:ascii="Times New Roman" w:hAnsi="Times New Roman"/>
          <w:sz w:val="24"/>
          <w:szCs w:val="24"/>
          <w:lang w:val="es-ES_tradnl"/>
        </w:rPr>
        <w:t>las características estilísticas básicas de la poesía lírica en náhuatl y relacione éstas con las creencias de la sociedad nahua.</w:t>
      </w:r>
    </w:p>
    <w:p w:rsidR="00184A5F" w:rsidRPr="00184A5F" w:rsidRDefault="00184A5F" w:rsidP="00061DD7">
      <w:pPr>
        <w:rPr>
          <w:rFonts w:ascii="Times New Roman" w:hAnsi="Times New Roman"/>
          <w:sz w:val="24"/>
          <w:szCs w:val="24"/>
          <w:lang w:val="en-US"/>
        </w:rPr>
      </w:pPr>
      <w:r w:rsidRPr="00184A5F">
        <w:rPr>
          <w:rFonts w:ascii="Times New Roman" w:hAnsi="Times New Roman"/>
          <w:sz w:val="24"/>
          <w:szCs w:val="24"/>
          <w:lang w:val="en-US"/>
        </w:rPr>
        <w:t xml:space="preserve">a. </w:t>
      </w:r>
      <w:r w:rsidRPr="00184A5F">
        <w:rPr>
          <w:rFonts w:ascii="Times New Roman" w:hAnsi="Times New Roman"/>
          <w:sz w:val="24"/>
          <w:szCs w:val="24"/>
          <w:highlight w:val="yellow"/>
          <w:lang w:val="en-US"/>
        </w:rPr>
        <w:t>Explain the basic stylistics features of Náhuatl Poetry and find its correspondence with nahua’s society</w:t>
      </w:r>
      <w:r>
        <w:rPr>
          <w:rFonts w:ascii="Times New Roman" w:hAnsi="Times New Roman"/>
          <w:sz w:val="24"/>
          <w:szCs w:val="24"/>
          <w:lang w:val="en-US"/>
        </w:rPr>
        <w:t>.</w:t>
      </w:r>
    </w:p>
    <w:p w:rsidR="00184A5F" w:rsidRPr="00184A5F" w:rsidRDefault="00184A5F" w:rsidP="00061DD7">
      <w:pPr>
        <w:rPr>
          <w:rFonts w:ascii="Times New Roman" w:hAnsi="Times New Roman"/>
          <w:sz w:val="24"/>
          <w:szCs w:val="24"/>
          <w:lang w:val="en-US"/>
        </w:rPr>
      </w:pPr>
    </w:p>
    <w:p w:rsidR="00061DD7" w:rsidRPr="00D54F0B" w:rsidRDefault="00061DD7" w:rsidP="00061DD7">
      <w:pPr>
        <w:rPr>
          <w:rFonts w:ascii="Times New Roman" w:hAnsi="Times New Roman"/>
          <w:b/>
          <w:sz w:val="24"/>
          <w:szCs w:val="24"/>
          <w:lang w:val="es-ES_tradnl"/>
        </w:rPr>
      </w:pPr>
      <w:r w:rsidRPr="00D54F0B">
        <w:rPr>
          <w:rFonts w:ascii="Times New Roman" w:hAnsi="Times New Roman"/>
          <w:b/>
          <w:sz w:val="24"/>
          <w:szCs w:val="24"/>
          <w:lang w:val="es-ES_tradnl"/>
        </w:rPr>
        <w:t>II. Periodo de la conquista:</w:t>
      </w:r>
    </w:p>
    <w:p w:rsidR="00061DD7" w:rsidRDefault="00061DD7" w:rsidP="00061DD7">
      <w:pPr>
        <w:rPr>
          <w:rFonts w:ascii="Times New Roman" w:hAnsi="Times New Roman"/>
          <w:sz w:val="24"/>
          <w:szCs w:val="24"/>
          <w:lang w:val="es-ES_tradnl"/>
        </w:rPr>
      </w:pPr>
      <w:r w:rsidRPr="00D54F0B">
        <w:rPr>
          <w:rFonts w:ascii="Times New Roman" w:hAnsi="Times New Roman"/>
          <w:sz w:val="24"/>
          <w:szCs w:val="24"/>
          <w:lang w:val="es-ES_tradnl"/>
        </w:rPr>
        <w:t>b. Compare y contraste las versiones de la conquista de México de Hernán Cortés (</w:t>
      </w:r>
      <w:r w:rsidRPr="005C4920">
        <w:rPr>
          <w:rFonts w:ascii="Times New Roman" w:hAnsi="Times New Roman"/>
          <w:i/>
          <w:sz w:val="24"/>
          <w:szCs w:val="24"/>
          <w:lang w:val="es-ES_tradnl"/>
        </w:rPr>
        <w:t>Tercera Carta</w:t>
      </w:r>
      <w:r w:rsidRPr="00D54F0B">
        <w:rPr>
          <w:rFonts w:ascii="Times New Roman" w:hAnsi="Times New Roman"/>
          <w:sz w:val="24"/>
          <w:szCs w:val="24"/>
          <w:lang w:val="es-ES_tradnl"/>
        </w:rPr>
        <w:t>) y de Bernal Díaz del Castillo (</w:t>
      </w:r>
      <w:r w:rsidRPr="005C4920">
        <w:rPr>
          <w:rFonts w:ascii="Times New Roman" w:hAnsi="Times New Roman"/>
          <w:i/>
          <w:sz w:val="24"/>
          <w:szCs w:val="24"/>
          <w:lang w:val="es-ES_tradnl"/>
        </w:rPr>
        <w:t>Historia verdadera de la conquista de México</w:t>
      </w:r>
      <w:r w:rsidRPr="005C4920">
        <w:rPr>
          <w:rFonts w:ascii="Times New Roman" w:hAnsi="Times New Roman"/>
          <w:sz w:val="24"/>
          <w:szCs w:val="24"/>
          <w:lang w:val="es-ES_tradnl"/>
        </w:rPr>
        <w:t>).</w:t>
      </w:r>
    </w:p>
    <w:p w:rsidR="00184A5F" w:rsidRPr="00184A5F" w:rsidRDefault="00184A5F" w:rsidP="00061DD7">
      <w:pPr>
        <w:rPr>
          <w:rFonts w:ascii="Times New Roman" w:hAnsi="Times New Roman"/>
          <w:sz w:val="24"/>
          <w:szCs w:val="24"/>
          <w:u w:val="single"/>
          <w:lang w:val="en-US"/>
        </w:rPr>
      </w:pPr>
      <w:r w:rsidRPr="00184A5F">
        <w:rPr>
          <w:rFonts w:ascii="Times New Roman" w:hAnsi="Times New Roman"/>
          <w:sz w:val="24"/>
          <w:szCs w:val="24"/>
          <w:lang w:val="en-US"/>
        </w:rPr>
        <w:t xml:space="preserve">b. </w:t>
      </w:r>
      <w:r w:rsidRPr="00184A5F">
        <w:rPr>
          <w:rFonts w:ascii="Times New Roman" w:hAnsi="Times New Roman"/>
          <w:sz w:val="24"/>
          <w:szCs w:val="24"/>
          <w:highlight w:val="yellow"/>
          <w:lang w:val="en-US"/>
        </w:rPr>
        <w:t>Compare and contrast the different versions of Mexico’s Conquest as they are narrated by Hernán Cortés’s Third Letter, and Bernal Díaz del Castillo’s The True History of Mexico’s Conquest.</w:t>
      </w:r>
    </w:p>
    <w:p w:rsidR="00061DD7" w:rsidRDefault="00061DD7" w:rsidP="00061DD7">
      <w:pPr>
        <w:rPr>
          <w:rFonts w:ascii="Times New Roman" w:hAnsi="Times New Roman"/>
          <w:sz w:val="24"/>
          <w:szCs w:val="24"/>
          <w:lang w:val="es-ES_tradnl"/>
        </w:rPr>
      </w:pPr>
      <w:r w:rsidRPr="00D54F0B">
        <w:rPr>
          <w:rFonts w:ascii="Times New Roman" w:hAnsi="Times New Roman"/>
          <w:sz w:val="24"/>
          <w:szCs w:val="24"/>
          <w:lang w:val="es-ES_tradnl"/>
        </w:rPr>
        <w:t>c. Explique quién era Doña Marina y contraste lo que nos dicen Cortés y Bernal de ella.</w:t>
      </w:r>
    </w:p>
    <w:p w:rsidR="00184A5F" w:rsidRPr="00184A5F" w:rsidRDefault="00184A5F" w:rsidP="00061DD7">
      <w:pPr>
        <w:rPr>
          <w:rFonts w:ascii="Times New Roman" w:hAnsi="Times New Roman"/>
          <w:sz w:val="24"/>
          <w:szCs w:val="24"/>
          <w:lang w:val="en-US"/>
        </w:rPr>
      </w:pPr>
      <w:r w:rsidRPr="00184A5F">
        <w:rPr>
          <w:rFonts w:ascii="Times New Roman" w:hAnsi="Times New Roman"/>
          <w:sz w:val="24"/>
          <w:szCs w:val="24"/>
          <w:lang w:val="en-US"/>
        </w:rPr>
        <w:t xml:space="preserve">c. </w:t>
      </w:r>
      <w:r w:rsidRPr="00184A5F">
        <w:rPr>
          <w:rFonts w:ascii="Times New Roman" w:hAnsi="Times New Roman"/>
          <w:sz w:val="24"/>
          <w:szCs w:val="24"/>
          <w:highlight w:val="yellow"/>
          <w:lang w:val="en-US"/>
        </w:rPr>
        <w:t>Explain who Doña Marina is and compare Cortés’ and Bernal’s versions.</w:t>
      </w:r>
    </w:p>
    <w:p w:rsidR="00061DD7" w:rsidRPr="00D54F0B" w:rsidRDefault="00061DD7" w:rsidP="00061DD7">
      <w:pPr>
        <w:rPr>
          <w:rFonts w:ascii="Times New Roman" w:hAnsi="Times New Roman"/>
          <w:b/>
          <w:sz w:val="24"/>
          <w:szCs w:val="24"/>
          <w:lang w:val="es-ES_tradnl"/>
        </w:rPr>
      </w:pPr>
      <w:r w:rsidRPr="00D54F0B">
        <w:rPr>
          <w:rFonts w:ascii="Times New Roman" w:hAnsi="Times New Roman"/>
          <w:b/>
          <w:sz w:val="24"/>
          <w:szCs w:val="24"/>
          <w:lang w:val="es-ES_tradnl"/>
        </w:rPr>
        <w:t>III.  Per</w:t>
      </w:r>
      <w:r>
        <w:rPr>
          <w:rFonts w:ascii="Times New Roman" w:hAnsi="Times New Roman"/>
          <w:b/>
          <w:sz w:val="24"/>
          <w:szCs w:val="24"/>
          <w:lang w:val="es-ES_tradnl"/>
        </w:rPr>
        <w:t>í</w:t>
      </w:r>
      <w:r w:rsidRPr="00D54F0B">
        <w:rPr>
          <w:rFonts w:ascii="Times New Roman" w:hAnsi="Times New Roman"/>
          <w:b/>
          <w:sz w:val="24"/>
          <w:szCs w:val="24"/>
          <w:lang w:val="es-ES_tradnl"/>
        </w:rPr>
        <w:t>odo de la colonia:</w:t>
      </w:r>
    </w:p>
    <w:p w:rsidR="00061DD7" w:rsidRDefault="00061DD7" w:rsidP="00061DD7">
      <w:pPr>
        <w:rPr>
          <w:rFonts w:ascii="Times New Roman" w:hAnsi="Times New Roman"/>
          <w:sz w:val="24"/>
          <w:szCs w:val="24"/>
          <w:lang w:val="es-ES_tradnl"/>
        </w:rPr>
      </w:pPr>
      <w:r w:rsidRPr="00D54F0B">
        <w:rPr>
          <w:rFonts w:ascii="Times New Roman" w:hAnsi="Times New Roman"/>
          <w:sz w:val="24"/>
          <w:szCs w:val="24"/>
          <w:lang w:val="es-ES_tradnl"/>
        </w:rPr>
        <w:t>b. Explique el propósito de Sor Juana Inés de la Cruz al escribir su "Respuesta de la poetisa a la muy ilustre sor Filotea de la Cruz". Explique la importancia de lo que revela en este escrito para comprender la vida de ella y la situación de la mujer de esa época.</w:t>
      </w:r>
    </w:p>
    <w:p w:rsidR="00184A5F" w:rsidRPr="00184A5F" w:rsidRDefault="00184A5F" w:rsidP="00061DD7">
      <w:pPr>
        <w:rPr>
          <w:rFonts w:ascii="Times New Roman" w:hAnsi="Times New Roman"/>
          <w:sz w:val="24"/>
          <w:szCs w:val="24"/>
          <w:lang w:val="en-US"/>
        </w:rPr>
      </w:pPr>
      <w:r w:rsidRPr="00184A5F">
        <w:rPr>
          <w:rFonts w:ascii="Times New Roman" w:hAnsi="Times New Roman"/>
          <w:sz w:val="24"/>
          <w:szCs w:val="24"/>
          <w:lang w:val="en-US"/>
        </w:rPr>
        <w:t xml:space="preserve">b. </w:t>
      </w:r>
      <w:r w:rsidRPr="00184A5F">
        <w:rPr>
          <w:rFonts w:ascii="Times New Roman" w:hAnsi="Times New Roman"/>
          <w:sz w:val="24"/>
          <w:szCs w:val="24"/>
          <w:highlight w:val="yellow"/>
          <w:lang w:val="en-US"/>
        </w:rPr>
        <w:t>Explain what goals means to achieve Sor Juana Inés de la Cruz on her “Response to the Most Illustrious Filotea de la Cruz.” Also, write your comments on how this writing reveals about Sor Juana’s life and women’s during the 17</w:t>
      </w:r>
      <w:r w:rsidRPr="00184A5F">
        <w:rPr>
          <w:rFonts w:ascii="Times New Roman" w:hAnsi="Times New Roman"/>
          <w:sz w:val="24"/>
          <w:szCs w:val="24"/>
          <w:highlight w:val="yellow"/>
          <w:vertAlign w:val="superscript"/>
          <w:lang w:val="en-US"/>
        </w:rPr>
        <w:t>th</w:t>
      </w:r>
      <w:r w:rsidRPr="00184A5F">
        <w:rPr>
          <w:rFonts w:ascii="Times New Roman" w:hAnsi="Times New Roman"/>
          <w:sz w:val="24"/>
          <w:szCs w:val="24"/>
          <w:highlight w:val="yellow"/>
          <w:lang w:val="en-US"/>
        </w:rPr>
        <w:t xml:space="preserve"> Century.</w:t>
      </w:r>
    </w:p>
    <w:p w:rsidR="00061DD7" w:rsidRPr="00D54F0B" w:rsidRDefault="00061DD7" w:rsidP="00061DD7">
      <w:pPr>
        <w:rPr>
          <w:rFonts w:ascii="Times New Roman" w:hAnsi="Times New Roman"/>
          <w:b/>
          <w:sz w:val="24"/>
          <w:szCs w:val="24"/>
          <w:lang w:val="es-ES_tradnl"/>
        </w:rPr>
      </w:pPr>
      <w:r w:rsidRPr="00D54F0B">
        <w:rPr>
          <w:rFonts w:ascii="Times New Roman" w:hAnsi="Times New Roman"/>
          <w:b/>
          <w:sz w:val="24"/>
          <w:szCs w:val="24"/>
          <w:lang w:val="es-ES_tradnl"/>
        </w:rPr>
        <w:t>IV. Siglo de las luces:</w:t>
      </w:r>
    </w:p>
    <w:p w:rsidR="00061DD7" w:rsidRDefault="00061DD7" w:rsidP="00061DD7">
      <w:pPr>
        <w:rPr>
          <w:rFonts w:ascii="Times New Roman" w:hAnsi="Times New Roman"/>
          <w:sz w:val="24"/>
          <w:szCs w:val="24"/>
          <w:lang w:val="es-ES_tradnl"/>
        </w:rPr>
      </w:pPr>
      <w:r w:rsidRPr="00D54F0B">
        <w:rPr>
          <w:rFonts w:ascii="Times New Roman" w:hAnsi="Times New Roman"/>
          <w:sz w:val="24"/>
          <w:szCs w:val="24"/>
          <w:lang w:val="es-ES_tradnl"/>
        </w:rPr>
        <w:t xml:space="preserve">b. Explique los elementos de la novela picaresca y los elementos típicos de los Ilustrados que se encuentran en </w:t>
      </w:r>
      <w:r w:rsidRPr="00D54F0B">
        <w:rPr>
          <w:rFonts w:ascii="Times New Roman" w:hAnsi="Times New Roman"/>
          <w:i/>
          <w:sz w:val="24"/>
          <w:szCs w:val="24"/>
          <w:lang w:val="es-ES_tradnl"/>
        </w:rPr>
        <w:t>El Periquillo Sarmiento</w:t>
      </w:r>
      <w:r w:rsidRPr="00D54F0B">
        <w:rPr>
          <w:rFonts w:ascii="Times New Roman" w:hAnsi="Times New Roman"/>
          <w:sz w:val="24"/>
          <w:szCs w:val="24"/>
          <w:lang w:val="es-ES_tradnl"/>
        </w:rPr>
        <w:t xml:space="preserve"> de José Joaquín Fernández de Lizardi.</w:t>
      </w:r>
    </w:p>
    <w:p w:rsidR="00184A5F" w:rsidRPr="00184A5F" w:rsidRDefault="00184A5F" w:rsidP="00061DD7">
      <w:pPr>
        <w:rPr>
          <w:rFonts w:ascii="Times New Roman" w:hAnsi="Times New Roman"/>
          <w:sz w:val="24"/>
          <w:szCs w:val="24"/>
          <w:lang w:val="en-US"/>
        </w:rPr>
      </w:pPr>
      <w:r w:rsidRPr="00184A5F">
        <w:rPr>
          <w:rFonts w:ascii="Times New Roman" w:hAnsi="Times New Roman"/>
          <w:sz w:val="24"/>
          <w:szCs w:val="24"/>
          <w:lang w:val="en-US"/>
        </w:rPr>
        <w:t xml:space="preserve">b. </w:t>
      </w:r>
      <w:r w:rsidRPr="00184A5F">
        <w:rPr>
          <w:rFonts w:ascii="Times New Roman" w:hAnsi="Times New Roman"/>
          <w:sz w:val="24"/>
          <w:szCs w:val="24"/>
          <w:highlight w:val="yellow"/>
          <w:lang w:val="en-US"/>
        </w:rPr>
        <w:t>Comment on the ‘novela picaresca’ and its common features as they are presented in José Joaquín Fernández de Lizardi’s El Periquillo Sarmiento</w:t>
      </w:r>
      <w:r>
        <w:rPr>
          <w:rFonts w:ascii="Times New Roman" w:hAnsi="Times New Roman"/>
          <w:sz w:val="24"/>
          <w:szCs w:val="24"/>
          <w:lang w:val="en-US"/>
        </w:rPr>
        <w:t>.</w:t>
      </w:r>
      <w:r w:rsidRPr="00184A5F">
        <w:rPr>
          <w:rFonts w:ascii="Times New Roman" w:hAnsi="Times New Roman"/>
          <w:sz w:val="24"/>
          <w:szCs w:val="24"/>
          <w:lang w:val="en-US"/>
        </w:rPr>
        <w:t xml:space="preserve"> </w:t>
      </w:r>
    </w:p>
    <w:p w:rsidR="00F77D87" w:rsidRPr="00184A5F" w:rsidRDefault="00F77D87">
      <w:pPr>
        <w:rPr>
          <w:lang w:val="en-US"/>
        </w:rPr>
      </w:pPr>
    </w:p>
    <w:sectPr w:rsidR="00F77D87" w:rsidRPr="0018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D7"/>
    <w:rsid w:val="00061DD7"/>
    <w:rsid w:val="00184A5F"/>
    <w:rsid w:val="00912FA8"/>
    <w:rsid w:val="00F7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35CBC-590F-45B3-BC6B-2FFF2DEA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D7"/>
    <w:pPr>
      <w:spacing w:after="200" w:line="276" w:lineRule="auto"/>
    </w:pPr>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9BE95516</Template>
  <TotalTime>1</TotalTime>
  <Pages>3</Pages>
  <Words>271</Words>
  <Characters>1548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Saumell-Munoz, Rafael</dc:creator>
  <cp:keywords/>
  <dc:description/>
  <cp:lastModifiedBy>Andrist, Debra</cp:lastModifiedBy>
  <cp:revision>2</cp:revision>
  <dcterms:created xsi:type="dcterms:W3CDTF">2014-08-29T19:57:00Z</dcterms:created>
  <dcterms:modified xsi:type="dcterms:W3CDTF">2014-08-29T19:57:00Z</dcterms:modified>
</cp:coreProperties>
</file>