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95" w:rsidRPr="000F5995" w:rsidRDefault="00A368BB" w:rsidP="00A368BB">
      <w:pPr>
        <w:pStyle w:val="PlainText"/>
        <w:jc w:val="center"/>
        <w:rPr>
          <w:rFonts w:ascii="Times New Roman" w:hAnsi="Times New Roman"/>
          <w:b/>
          <w:sz w:val="32"/>
        </w:rPr>
      </w:pPr>
      <w:r w:rsidRPr="000F5995">
        <w:rPr>
          <w:rFonts w:ascii="Times New Roman" w:hAnsi="Times New Roman"/>
          <w:b/>
          <w:sz w:val="32"/>
        </w:rPr>
        <w:t>SPANIS</w:t>
      </w:r>
      <w:r w:rsidR="000F5995" w:rsidRPr="000F5995">
        <w:rPr>
          <w:rFonts w:ascii="Times New Roman" w:hAnsi="Times New Roman"/>
          <w:b/>
          <w:sz w:val="32"/>
        </w:rPr>
        <w:t>H MAJOR GRADUATION REQUIREMENTS</w:t>
      </w:r>
    </w:p>
    <w:p w:rsidR="00313A92" w:rsidRPr="00313A92" w:rsidRDefault="00A368BB" w:rsidP="00A368BB">
      <w:pPr>
        <w:pStyle w:val="PlainText"/>
        <w:jc w:val="center"/>
        <w:rPr>
          <w:rFonts w:ascii="Times New Roman" w:hAnsi="Times New Roman"/>
          <w:sz w:val="24"/>
        </w:rPr>
      </w:pPr>
      <w:r w:rsidRPr="00313A92">
        <w:rPr>
          <w:rFonts w:ascii="Times New Roman" w:hAnsi="Times New Roman"/>
          <w:sz w:val="24"/>
        </w:rPr>
        <w:t>DURING FINAL SEMESTER</w:t>
      </w:r>
      <w:r w:rsidR="00313A92" w:rsidRPr="00313A92">
        <w:rPr>
          <w:rFonts w:ascii="Times New Roman" w:hAnsi="Times New Roman"/>
          <w:sz w:val="24"/>
        </w:rPr>
        <w:t xml:space="preserve"> </w:t>
      </w:r>
    </w:p>
    <w:p w:rsidR="00A368BB" w:rsidRDefault="00B354D5" w:rsidP="00A368BB">
      <w:pPr>
        <w:pStyle w:val="Plain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Updated 4-15-2014</w:t>
      </w:r>
    </w:p>
    <w:p w:rsidR="007E4B58" w:rsidRPr="00313A92" w:rsidRDefault="007E4B58" w:rsidP="00A368BB">
      <w:pPr>
        <w:pStyle w:val="PlainText"/>
        <w:jc w:val="center"/>
        <w:rPr>
          <w:rFonts w:ascii="Times New Roman" w:hAnsi="Times New Roman"/>
          <w:sz w:val="24"/>
        </w:rPr>
      </w:pPr>
    </w:p>
    <w:p w:rsidR="004B7002" w:rsidRDefault="004B7002" w:rsidP="004B7002">
      <w:pPr>
        <w:pStyle w:val="PlainText"/>
        <w:rPr>
          <w:rFonts w:ascii="Times New Roman" w:hAnsi="Times New Roman"/>
          <w:sz w:val="24"/>
        </w:rPr>
      </w:pPr>
      <w:r w:rsidRPr="00313A92">
        <w:rPr>
          <w:rFonts w:ascii="Times New Roman" w:hAnsi="Times New Roman"/>
          <w:sz w:val="24"/>
        </w:rPr>
        <w:t>The Department of Foreign Languages requires that all graduating majors</w:t>
      </w:r>
      <w:r w:rsidR="00A368BB" w:rsidRPr="00313A92">
        <w:rPr>
          <w:rFonts w:ascii="Times New Roman" w:hAnsi="Times New Roman"/>
          <w:sz w:val="24"/>
        </w:rPr>
        <w:t xml:space="preserve"> in Spanish</w:t>
      </w:r>
      <w:r w:rsidRPr="00313A92">
        <w:rPr>
          <w:rFonts w:ascii="Times New Roman" w:hAnsi="Times New Roman"/>
          <w:sz w:val="24"/>
        </w:rPr>
        <w:t xml:space="preserve"> fulfill the following</w:t>
      </w:r>
      <w:r w:rsidR="000F5995">
        <w:rPr>
          <w:rFonts w:ascii="Times New Roman" w:hAnsi="Times New Roman"/>
          <w:sz w:val="24"/>
        </w:rPr>
        <w:t xml:space="preserve"> four requirements [Spanish/CISE (teaching) have five requirements]</w:t>
      </w:r>
      <w:r w:rsidRPr="00313A92">
        <w:rPr>
          <w:rFonts w:ascii="Times New Roman" w:hAnsi="Times New Roman"/>
          <w:sz w:val="24"/>
        </w:rPr>
        <w:t>:</w:t>
      </w:r>
    </w:p>
    <w:p w:rsidR="000F5995" w:rsidRPr="00313A92" w:rsidRDefault="000F5995" w:rsidP="004B7002">
      <w:pPr>
        <w:pStyle w:val="PlainText"/>
        <w:rPr>
          <w:rFonts w:ascii="Times New Roman" w:hAnsi="Times New Roman"/>
          <w:sz w:val="24"/>
        </w:rPr>
      </w:pPr>
    </w:p>
    <w:p w:rsidR="00B50CB0" w:rsidRPr="000F5995" w:rsidRDefault="00B50CB0" w:rsidP="00B50CB0">
      <w:pPr>
        <w:pStyle w:val="PlainText"/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0F5995">
        <w:rPr>
          <w:rFonts w:ascii="Times New Roman" w:hAnsi="Times New Roman"/>
          <w:b/>
          <w:sz w:val="20"/>
        </w:rPr>
        <w:t>CAPSTONE PRESENTATION</w:t>
      </w:r>
      <w:r w:rsidR="003757B7" w:rsidRPr="000F5995">
        <w:rPr>
          <w:rFonts w:ascii="Times New Roman" w:hAnsi="Times New Roman"/>
          <w:b/>
          <w:sz w:val="20"/>
        </w:rPr>
        <w:t xml:space="preserve"> ON A HISPANIC TOPIC</w:t>
      </w:r>
    </w:p>
    <w:p w:rsidR="00B50CB0" w:rsidRDefault="004B7002" w:rsidP="00B50CB0">
      <w:pPr>
        <w:pStyle w:val="PlainText"/>
        <w:numPr>
          <w:ilvl w:val="0"/>
          <w:numId w:val="2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 xml:space="preserve">A </w:t>
      </w:r>
      <w:r w:rsidR="00B354D5">
        <w:rPr>
          <w:rFonts w:ascii="Times New Roman" w:hAnsi="Times New Roman"/>
          <w:sz w:val="20"/>
        </w:rPr>
        <w:t xml:space="preserve">maximum </w:t>
      </w:r>
      <w:r w:rsidRPr="000F5995">
        <w:rPr>
          <w:rFonts w:ascii="Times New Roman" w:hAnsi="Times New Roman"/>
          <w:sz w:val="20"/>
        </w:rPr>
        <w:t>ten-minute</w:t>
      </w:r>
      <w:r w:rsidR="00B50CB0" w:rsidRPr="000F5995">
        <w:rPr>
          <w:rFonts w:ascii="Times New Roman" w:hAnsi="Times New Roman"/>
          <w:sz w:val="20"/>
        </w:rPr>
        <w:t xml:space="preserve"> </w:t>
      </w:r>
      <w:r w:rsidR="00B354D5">
        <w:rPr>
          <w:rFonts w:ascii="Times New Roman" w:hAnsi="Times New Roman"/>
          <w:sz w:val="20"/>
        </w:rPr>
        <w:t>oral presentation (10% variation permitted, either nine minutes or eleven, which is about four pages of double-spaced typed text. Time limitations will be enforced.</w:t>
      </w:r>
    </w:p>
    <w:p w:rsidR="00B354D5" w:rsidRDefault="00B354D5" w:rsidP="00B50CB0">
      <w:pPr>
        <w:pStyle w:val="PlainText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 target-language presentation which may focus on a topic of the student’s choice BUT must be a topic chosen in conjunction with, and approved by, a mentoring faculty member in Spanish no later than two academic weeks before the presentation date.</w:t>
      </w:r>
    </w:p>
    <w:p w:rsidR="00B354D5" w:rsidRDefault="00B354D5" w:rsidP="00B50CB0">
      <w:pPr>
        <w:pStyle w:val="PlainText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Submission of the approved topic must be made via an email directly to the chair from the mentoring faculty member no later than ten calendar days before the presentation date.</w:t>
      </w:r>
    </w:p>
    <w:p w:rsidR="00B354D5" w:rsidRDefault="00B354D5" w:rsidP="00B50CB0">
      <w:pPr>
        <w:pStyle w:val="PlainText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presentation will be made to the FOLG public, at least three faculty members in Spanish and any audience, on a date announced by the chair mid-way through each semester that a presenter will graduate. Students with compelling reasons may request an exception in writing to the chair to do the capstone during their second-to-the-last semester.</w:t>
      </w:r>
    </w:p>
    <w:p w:rsidR="00B354D5" w:rsidRPr="000F5995" w:rsidRDefault="00B354D5" w:rsidP="00B50CB0">
      <w:pPr>
        <w:pStyle w:val="PlainText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presentation may include an illustrative power-point or visual aids but the student may NOT read from that power-point (maximum five slides), visual aids or from any text, though memory-jogging notes are permitted. The power-point MUST be furnished via email to the chair no later than one academic week before the presentation in order to be uploaded for use at the presentation.</w:t>
      </w:r>
    </w:p>
    <w:p w:rsidR="00B50CB0" w:rsidRPr="007E4B58" w:rsidRDefault="00B354D5" w:rsidP="007E4B58">
      <w:pPr>
        <w:pStyle w:val="PlainText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The presentation will be </w:t>
      </w:r>
      <w:r w:rsidR="00B50CB0" w:rsidRPr="000F5995">
        <w:rPr>
          <w:rFonts w:ascii="Times New Roman" w:hAnsi="Times New Roman"/>
          <w:sz w:val="20"/>
        </w:rPr>
        <w:t>followed by a five</w:t>
      </w:r>
      <w:r w:rsidR="004B7002" w:rsidRPr="000F5995">
        <w:rPr>
          <w:rFonts w:ascii="Times New Roman" w:hAnsi="Times New Roman"/>
          <w:sz w:val="20"/>
        </w:rPr>
        <w:t>-minute target-langu</w:t>
      </w:r>
      <w:r w:rsidR="007E4B58">
        <w:rPr>
          <w:rFonts w:ascii="Times New Roman" w:hAnsi="Times New Roman"/>
          <w:sz w:val="20"/>
        </w:rPr>
        <w:t>age question-and-answer period, three questions, each by a different faculty member, one question eliciting an answer in the past tense, one eliciting an answer in the hypothetical and one eliciting an answer in the future.</w:t>
      </w:r>
    </w:p>
    <w:p w:rsidR="00B50CB0" w:rsidRPr="000F5995" w:rsidRDefault="007E4B58" w:rsidP="00B50CB0">
      <w:pPr>
        <w:pStyle w:val="PlainText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presentation w</w:t>
      </w:r>
      <w:r w:rsidR="004B7002" w:rsidRPr="000F5995">
        <w:rPr>
          <w:rFonts w:ascii="Times New Roman" w:hAnsi="Times New Roman"/>
          <w:sz w:val="20"/>
        </w:rPr>
        <w:t>ill be evaluated by FOL</w:t>
      </w:r>
      <w:r>
        <w:rPr>
          <w:rFonts w:ascii="Times New Roman" w:hAnsi="Times New Roman"/>
          <w:sz w:val="20"/>
        </w:rPr>
        <w:t>G</w:t>
      </w:r>
      <w:r w:rsidR="004B7002" w:rsidRPr="000F5995">
        <w:rPr>
          <w:rFonts w:ascii="Times New Roman" w:hAnsi="Times New Roman"/>
          <w:sz w:val="20"/>
        </w:rPr>
        <w:t xml:space="preserve"> faculty</w:t>
      </w:r>
      <w:r>
        <w:rPr>
          <w:rFonts w:ascii="Times New Roman" w:hAnsi="Times New Roman"/>
          <w:sz w:val="20"/>
        </w:rPr>
        <w:t xml:space="preserve"> members who are present using the rubric for</w:t>
      </w:r>
      <w:r w:rsidR="004B7002" w:rsidRPr="000F5995">
        <w:rPr>
          <w:rFonts w:ascii="Times New Roman" w:hAnsi="Times New Roman"/>
          <w:sz w:val="20"/>
        </w:rPr>
        <w:t xml:space="preserve"> outcomes/statistical purposes. </w:t>
      </w:r>
    </w:p>
    <w:p w:rsidR="00A368BB" w:rsidRPr="000F5995" w:rsidRDefault="007E4B58" w:rsidP="00A368BB">
      <w:pPr>
        <w:pStyle w:val="PlainText"/>
        <w:numPr>
          <w:ilvl w:val="0"/>
          <w:numId w:val="2"/>
        </w:num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With prior permission from both the mentoring professor and the chair no later than one academic week before the presentation, the presentation m</w:t>
      </w:r>
      <w:r w:rsidR="004B7002" w:rsidRPr="000F5995">
        <w:rPr>
          <w:rFonts w:ascii="Times New Roman" w:hAnsi="Times New Roman"/>
          <w:sz w:val="20"/>
        </w:rPr>
        <w:t xml:space="preserve">ay be “double-dipped” </w:t>
      </w:r>
      <w:r w:rsidR="00B50CB0" w:rsidRPr="000F5995">
        <w:rPr>
          <w:rFonts w:ascii="Times New Roman" w:hAnsi="Times New Roman"/>
          <w:sz w:val="20"/>
        </w:rPr>
        <w:t>content-wise with a presentation in a class but mus</w:t>
      </w:r>
      <w:r>
        <w:rPr>
          <w:rFonts w:ascii="Times New Roman" w:hAnsi="Times New Roman"/>
          <w:sz w:val="20"/>
        </w:rPr>
        <w:t xml:space="preserve">t be presented during the announced group </w:t>
      </w:r>
      <w:r w:rsidR="00B50CB0" w:rsidRPr="000F5995">
        <w:rPr>
          <w:rFonts w:ascii="Times New Roman" w:hAnsi="Times New Roman"/>
          <w:sz w:val="20"/>
        </w:rPr>
        <w:t>presentation on</w:t>
      </w:r>
      <w:r>
        <w:rPr>
          <w:rFonts w:ascii="Times New Roman" w:hAnsi="Times New Roman"/>
          <w:sz w:val="20"/>
        </w:rPr>
        <w:t xml:space="preserve"> a single day each semester.</w:t>
      </w:r>
    </w:p>
    <w:p w:rsidR="004B7002" w:rsidRDefault="004B7002" w:rsidP="004B7002">
      <w:pPr>
        <w:pStyle w:val="PlainText"/>
        <w:rPr>
          <w:rFonts w:ascii="Times New Roman" w:hAnsi="Times New Roman"/>
          <w:sz w:val="20"/>
        </w:rPr>
      </w:pPr>
    </w:p>
    <w:p w:rsidR="000F5995" w:rsidRPr="000F5995" w:rsidRDefault="000F5995" w:rsidP="004B7002">
      <w:pPr>
        <w:pStyle w:val="PlainText"/>
        <w:rPr>
          <w:rFonts w:ascii="Times New Roman" w:hAnsi="Times New Roman"/>
          <w:b/>
          <w:sz w:val="20"/>
        </w:rPr>
      </w:pPr>
    </w:p>
    <w:p w:rsidR="00B50CB0" w:rsidRPr="000F5995" w:rsidRDefault="00B50CB0" w:rsidP="00B50CB0">
      <w:pPr>
        <w:pStyle w:val="PlainText"/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0F5995">
        <w:rPr>
          <w:rFonts w:ascii="Times New Roman" w:hAnsi="Times New Roman"/>
          <w:b/>
          <w:sz w:val="20"/>
        </w:rPr>
        <w:t>PORTFOLIO OF WRITTEN WORK</w:t>
      </w:r>
    </w:p>
    <w:p w:rsidR="00B50CB0" w:rsidRPr="000F5995" w:rsidRDefault="00AD0120" w:rsidP="00B50CB0">
      <w:pPr>
        <w:pStyle w:val="PlainText"/>
        <w:numPr>
          <w:ilvl w:val="0"/>
          <w:numId w:val="3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 xml:space="preserve">A three-item, graded, portfolio of assignments and/or exams and/or papers in Spanish from upper-division classes the student has taken through FOL will be collected. </w:t>
      </w:r>
    </w:p>
    <w:p w:rsidR="00B50CB0" w:rsidRPr="000F5995" w:rsidRDefault="00AD0120" w:rsidP="00B50CB0">
      <w:pPr>
        <w:pStyle w:val="PlainText"/>
        <w:numPr>
          <w:ilvl w:val="0"/>
          <w:numId w:val="3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 xml:space="preserve">Standardized portfolio requirements include </w:t>
      </w:r>
    </w:p>
    <w:p w:rsidR="00B50CB0" w:rsidRPr="000F5995" w:rsidRDefault="00B50CB0" w:rsidP="00B50CB0">
      <w:pPr>
        <w:pStyle w:val="PlainText"/>
        <w:numPr>
          <w:ilvl w:val="1"/>
          <w:numId w:val="3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 xml:space="preserve">using a three-ring notebook, </w:t>
      </w:r>
    </w:p>
    <w:p w:rsidR="00B50CB0" w:rsidRPr="000F5995" w:rsidRDefault="00B50CB0" w:rsidP="00B50CB0">
      <w:pPr>
        <w:pStyle w:val="PlainText"/>
        <w:numPr>
          <w:ilvl w:val="1"/>
          <w:numId w:val="3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 xml:space="preserve">identified by name, semester and year on the outside, </w:t>
      </w:r>
    </w:p>
    <w:p w:rsidR="00B50CB0" w:rsidRPr="000F5995" w:rsidRDefault="00B50CB0" w:rsidP="00B50CB0">
      <w:pPr>
        <w:pStyle w:val="PlainText"/>
        <w:numPr>
          <w:ilvl w:val="1"/>
          <w:numId w:val="3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 xml:space="preserve">with an explanatory table of contents first page, </w:t>
      </w:r>
    </w:p>
    <w:p w:rsidR="00B50CB0" w:rsidRPr="000F5995" w:rsidRDefault="00AD0120" w:rsidP="00B50CB0">
      <w:pPr>
        <w:pStyle w:val="PlainText"/>
        <w:numPr>
          <w:ilvl w:val="1"/>
          <w:numId w:val="3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 xml:space="preserve">at least one graded research paper/critical essay, </w:t>
      </w:r>
      <w:r w:rsidR="00B50CB0" w:rsidRPr="000F5995">
        <w:rPr>
          <w:rFonts w:ascii="Times New Roman" w:hAnsi="Times New Roman"/>
          <w:sz w:val="20"/>
        </w:rPr>
        <w:t xml:space="preserve">preferably </w:t>
      </w:r>
      <w:r w:rsidRPr="000F5995">
        <w:rPr>
          <w:rFonts w:ascii="Times New Roman" w:hAnsi="Times New Roman"/>
          <w:sz w:val="20"/>
        </w:rPr>
        <w:t xml:space="preserve">accompanied by its first draft, </w:t>
      </w:r>
    </w:p>
    <w:p w:rsidR="00B50CB0" w:rsidRPr="000F5995" w:rsidRDefault="00AD0120" w:rsidP="00B50CB0">
      <w:pPr>
        <w:pStyle w:val="PlainText"/>
        <w:numPr>
          <w:ilvl w:val="1"/>
          <w:numId w:val="3"/>
        </w:numPr>
        <w:rPr>
          <w:rFonts w:ascii="Times New Roman" w:hAnsi="Times New Roman"/>
          <w:sz w:val="20"/>
        </w:rPr>
      </w:pPr>
      <w:proofErr w:type="gramStart"/>
      <w:r w:rsidRPr="000F5995">
        <w:rPr>
          <w:rFonts w:ascii="Times New Roman" w:hAnsi="Times New Roman"/>
          <w:sz w:val="20"/>
        </w:rPr>
        <w:t>and</w:t>
      </w:r>
      <w:proofErr w:type="gramEnd"/>
      <w:r w:rsidRPr="000F5995">
        <w:rPr>
          <w:rFonts w:ascii="Times New Roman" w:hAnsi="Times New Roman"/>
          <w:sz w:val="20"/>
        </w:rPr>
        <w:t xml:space="preserve"> the final exam from the prerequisite grammar course for all advanced classes (SPN 3</w:t>
      </w:r>
      <w:r w:rsidR="00B50CB0" w:rsidRPr="000F5995">
        <w:rPr>
          <w:rFonts w:ascii="Times New Roman" w:hAnsi="Times New Roman"/>
          <w:sz w:val="20"/>
        </w:rPr>
        <w:t>3</w:t>
      </w:r>
      <w:r w:rsidRPr="000F5995">
        <w:rPr>
          <w:rFonts w:ascii="Times New Roman" w:hAnsi="Times New Roman"/>
          <w:sz w:val="20"/>
        </w:rPr>
        <w:t xml:space="preserve">61). </w:t>
      </w:r>
    </w:p>
    <w:p w:rsidR="00B50CB0" w:rsidRPr="000F5995" w:rsidRDefault="000F5995" w:rsidP="00B50CB0">
      <w:pPr>
        <w:pStyle w:val="Plain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Preferably scanned and</w:t>
      </w:r>
      <w:r w:rsidR="00B50CB0" w:rsidRPr="000F5995">
        <w:rPr>
          <w:rFonts w:ascii="Times New Roman" w:hAnsi="Times New Roman"/>
          <w:sz w:val="20"/>
        </w:rPr>
        <w:t xml:space="preserve"> submitted to chair electronically with the same content stipulations. </w:t>
      </w:r>
    </w:p>
    <w:p w:rsidR="004B7002" w:rsidRDefault="00AD0120" w:rsidP="004B7002">
      <w:pPr>
        <w:pStyle w:val="PlainText"/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>The portfolios will be evaluated by FOL</w:t>
      </w:r>
      <w:r w:rsidR="005B5C7C" w:rsidRPr="000F5995">
        <w:rPr>
          <w:rFonts w:ascii="Times New Roman" w:hAnsi="Times New Roman"/>
          <w:sz w:val="20"/>
        </w:rPr>
        <w:t xml:space="preserve"> faculty using</w:t>
      </w:r>
      <w:r w:rsidRPr="000F5995">
        <w:rPr>
          <w:rFonts w:ascii="Times New Roman" w:hAnsi="Times New Roman"/>
          <w:sz w:val="20"/>
        </w:rPr>
        <w:t xml:space="preserve"> t</w:t>
      </w:r>
      <w:r w:rsidR="005B5C7C" w:rsidRPr="000F5995">
        <w:rPr>
          <w:rFonts w:ascii="Times New Roman" w:hAnsi="Times New Roman"/>
          <w:sz w:val="20"/>
        </w:rPr>
        <w:t>he ACTFL standards as a rubric for outcomes/statistical purposes.</w:t>
      </w:r>
    </w:p>
    <w:p w:rsidR="000F5995" w:rsidRPr="000F5995" w:rsidRDefault="000F5995" w:rsidP="004B7002">
      <w:pPr>
        <w:pStyle w:val="PlainText"/>
        <w:rPr>
          <w:rFonts w:ascii="Times New Roman" w:hAnsi="Times New Roman"/>
          <w:sz w:val="20"/>
        </w:rPr>
      </w:pPr>
    </w:p>
    <w:p w:rsidR="007E4B58" w:rsidRDefault="007E4B58" w:rsidP="007E4B58">
      <w:pPr>
        <w:pStyle w:val="PlainText"/>
        <w:ind w:left="1290"/>
        <w:rPr>
          <w:rFonts w:ascii="Times New Roman" w:hAnsi="Times New Roman"/>
          <w:b/>
          <w:sz w:val="20"/>
        </w:rPr>
      </w:pPr>
    </w:p>
    <w:p w:rsidR="000F5995" w:rsidRPr="000F5995" w:rsidRDefault="000F5995" w:rsidP="004B7002">
      <w:pPr>
        <w:pStyle w:val="PlainText"/>
        <w:rPr>
          <w:rFonts w:ascii="Times New Roman" w:hAnsi="Times New Roman"/>
          <w:sz w:val="20"/>
        </w:rPr>
      </w:pPr>
    </w:p>
    <w:p w:rsidR="00A368BB" w:rsidRPr="000F5995" w:rsidRDefault="00A368BB" w:rsidP="00A368BB">
      <w:pPr>
        <w:pStyle w:val="PlainText"/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0F5995">
        <w:rPr>
          <w:rFonts w:ascii="Times New Roman" w:hAnsi="Times New Roman"/>
          <w:b/>
          <w:sz w:val="20"/>
        </w:rPr>
        <w:t>ACTFL OPI INTERVIEW</w:t>
      </w:r>
    </w:p>
    <w:p w:rsidR="007E4B58" w:rsidRDefault="00A368BB" w:rsidP="007E4B58">
      <w:pPr>
        <w:pStyle w:val="PlainText"/>
        <w:numPr>
          <w:ilvl w:val="0"/>
          <w:numId w:val="5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lastRenderedPageBreak/>
        <w:t xml:space="preserve">To be scheduled individually with Dr. </w:t>
      </w:r>
      <w:proofErr w:type="spellStart"/>
      <w:r w:rsidRPr="000F5995">
        <w:rPr>
          <w:rFonts w:ascii="Times New Roman" w:hAnsi="Times New Roman"/>
          <w:sz w:val="20"/>
        </w:rPr>
        <w:t>Triano-López</w:t>
      </w:r>
      <w:proofErr w:type="spellEnd"/>
      <w:r w:rsidR="007E4B58">
        <w:rPr>
          <w:rFonts w:ascii="Times New Roman" w:hAnsi="Times New Roman"/>
          <w:sz w:val="20"/>
        </w:rPr>
        <w:t xml:space="preserve"> </w:t>
      </w:r>
      <w:hyperlink r:id="rId5" w:history="1">
        <w:r w:rsidR="007E4B58" w:rsidRPr="00B8300D">
          <w:rPr>
            <w:rStyle w:val="Hyperlink"/>
            <w:rFonts w:ascii="Times New Roman" w:hAnsi="Times New Roman"/>
            <w:sz w:val="20"/>
          </w:rPr>
          <w:t>mxt017@SHSU.EDU</w:t>
        </w:r>
      </w:hyperlink>
    </w:p>
    <w:p w:rsidR="005B5C7C" w:rsidRPr="007E4B58" w:rsidRDefault="007E4B58" w:rsidP="007E4B58">
      <w:pPr>
        <w:pStyle w:val="PlainText"/>
        <w:ind w:firstLine="720"/>
        <w:rPr>
          <w:rFonts w:ascii="Times New Roman" w:hAnsi="Times New Roman"/>
          <w:sz w:val="20"/>
        </w:rPr>
      </w:pPr>
      <w:bookmarkStart w:id="0" w:name="_GoBack"/>
      <w:bookmarkEnd w:id="0"/>
      <w:proofErr w:type="gramStart"/>
      <w:r w:rsidRPr="007E4B58">
        <w:rPr>
          <w:rFonts w:ascii="Times New Roman" w:hAnsi="Times New Roman"/>
          <w:sz w:val="20"/>
        </w:rPr>
        <w:t>or</w:t>
      </w:r>
      <w:proofErr w:type="gramEnd"/>
      <w:r w:rsidRPr="007E4B58">
        <w:rPr>
          <w:rFonts w:ascii="Times New Roman" w:hAnsi="Times New Roman"/>
          <w:sz w:val="20"/>
        </w:rPr>
        <w:t xml:space="preserve"> Professor Huntsman </w:t>
      </w:r>
      <w:hyperlink r:id="rId6" w:history="1">
        <w:r w:rsidRPr="00B8300D">
          <w:rPr>
            <w:rStyle w:val="Hyperlink"/>
            <w:rFonts w:ascii="Times New Roman" w:hAnsi="Times New Roman"/>
            <w:sz w:val="20"/>
          </w:rPr>
          <w:t>fol_sja@shsu.edu</w:t>
        </w:r>
      </w:hyperlink>
      <w:r>
        <w:rPr>
          <w:rStyle w:val="Hyperlink"/>
          <w:rFonts w:ascii="Times New Roman" w:hAnsi="Times New Roman"/>
          <w:color w:val="auto"/>
          <w:sz w:val="20"/>
          <w:u w:val="none"/>
        </w:rPr>
        <w:t xml:space="preserve"> </w:t>
      </w:r>
      <w:r w:rsidR="00A368BB" w:rsidRPr="007E4B58">
        <w:rPr>
          <w:rFonts w:ascii="Times New Roman" w:hAnsi="Times New Roman"/>
          <w:sz w:val="20"/>
        </w:rPr>
        <w:t>no later than the second half of the final semester.</w:t>
      </w:r>
    </w:p>
    <w:p w:rsidR="00A368BB" w:rsidRDefault="005B5C7C" w:rsidP="00A368BB">
      <w:pPr>
        <w:pStyle w:val="PlainText"/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>Will be evaluated using the ACTFL standards as a rubric for outcomes/statistical purposes.</w:t>
      </w:r>
    </w:p>
    <w:p w:rsidR="000F5995" w:rsidRPr="000F5995" w:rsidRDefault="000F5995" w:rsidP="00A368BB">
      <w:pPr>
        <w:pStyle w:val="PlainText"/>
        <w:rPr>
          <w:rFonts w:ascii="Times New Roman" w:hAnsi="Times New Roman"/>
          <w:sz w:val="20"/>
        </w:rPr>
      </w:pPr>
    </w:p>
    <w:p w:rsidR="007E4B58" w:rsidRPr="000F5995" w:rsidRDefault="007E4B58" w:rsidP="007E4B58">
      <w:pPr>
        <w:pStyle w:val="PlainText"/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0F5995">
        <w:rPr>
          <w:rFonts w:ascii="Times New Roman" w:hAnsi="Times New Roman"/>
          <w:b/>
          <w:sz w:val="20"/>
        </w:rPr>
        <w:t>QUESTIONNAIRE</w:t>
      </w:r>
    </w:p>
    <w:p w:rsidR="007E4B58" w:rsidRPr="000F5995" w:rsidRDefault="007E4B58" w:rsidP="007E4B58">
      <w:pPr>
        <w:pStyle w:val="PlainText"/>
        <w:numPr>
          <w:ilvl w:val="1"/>
          <w:numId w:val="6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>An on-line, anonymous, exit interview in English about their undergraduate experience with FOL</w:t>
      </w:r>
      <w:r>
        <w:rPr>
          <w:rFonts w:ascii="Times New Roman" w:hAnsi="Times New Roman"/>
          <w:sz w:val="20"/>
        </w:rPr>
        <w:t>G</w:t>
      </w:r>
      <w:r w:rsidRPr="000F5995">
        <w:rPr>
          <w:rFonts w:ascii="Times New Roman" w:hAnsi="Times New Roman"/>
          <w:sz w:val="20"/>
        </w:rPr>
        <w:t xml:space="preserve">. </w:t>
      </w:r>
    </w:p>
    <w:p w:rsidR="007E4B58" w:rsidRPr="000F5995" w:rsidRDefault="007E4B58" w:rsidP="007E4B58">
      <w:pPr>
        <w:pStyle w:val="PlainText"/>
        <w:numPr>
          <w:ilvl w:val="1"/>
          <w:numId w:val="6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>Will be emailed (with instructions) by chair during final month of classes</w:t>
      </w:r>
    </w:p>
    <w:p w:rsidR="007E4B58" w:rsidRPr="000F5995" w:rsidRDefault="007E4B58" w:rsidP="007E4B58">
      <w:pPr>
        <w:pStyle w:val="PlainText"/>
        <w:numPr>
          <w:ilvl w:val="1"/>
          <w:numId w:val="6"/>
        </w:numPr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  <w:szCs w:val="22"/>
        </w:rPr>
        <w:t>Must be returned prior to finals week of final semester</w:t>
      </w:r>
    </w:p>
    <w:p w:rsidR="000F5995" w:rsidRDefault="007E4B58" w:rsidP="007E4B58">
      <w:pPr>
        <w:pStyle w:val="PlainText"/>
        <w:rPr>
          <w:rFonts w:ascii="Times New Roman" w:hAnsi="Times New Roman"/>
          <w:sz w:val="20"/>
        </w:rPr>
      </w:pPr>
      <w:r w:rsidRPr="000F5995">
        <w:rPr>
          <w:rFonts w:ascii="Times New Roman" w:hAnsi="Times New Roman"/>
          <w:sz w:val="20"/>
        </w:rPr>
        <w:t>Will be reviewed by FOL faculty according to ACTFL Standards for outcomes/statistical purposes.</w:t>
      </w:r>
    </w:p>
    <w:p w:rsidR="007E4B58" w:rsidRDefault="007E4B58" w:rsidP="007E4B58">
      <w:pPr>
        <w:pStyle w:val="PlainText"/>
        <w:rPr>
          <w:rFonts w:ascii="Times New Roman" w:hAnsi="Times New Roman"/>
          <w:sz w:val="20"/>
        </w:rPr>
      </w:pPr>
    </w:p>
    <w:p w:rsidR="00A368BB" w:rsidRPr="000F5995" w:rsidRDefault="00A368BB" w:rsidP="007E4B58">
      <w:pPr>
        <w:pStyle w:val="PlainText"/>
        <w:numPr>
          <w:ilvl w:val="0"/>
          <w:numId w:val="1"/>
        </w:numPr>
        <w:rPr>
          <w:rFonts w:ascii="Times New Roman" w:hAnsi="Times New Roman"/>
          <w:b/>
          <w:sz w:val="20"/>
        </w:rPr>
      </w:pPr>
      <w:r w:rsidRPr="000F5995">
        <w:rPr>
          <w:rFonts w:ascii="Times New Roman" w:hAnsi="Times New Roman"/>
          <w:b/>
          <w:sz w:val="20"/>
        </w:rPr>
        <w:t>OTHER PROFICIENCY TESTING</w:t>
      </w:r>
    </w:p>
    <w:p w:rsidR="00734658" w:rsidRDefault="005B5C7C" w:rsidP="00A368BB">
      <w:pPr>
        <w:pStyle w:val="PlainText"/>
        <w:numPr>
          <w:ilvl w:val="0"/>
          <w:numId w:val="4"/>
        </w:numPr>
        <w:rPr>
          <w:rFonts w:ascii="Times New Roman" w:hAnsi="Times New Roman"/>
          <w:sz w:val="20"/>
        </w:rPr>
      </w:pPr>
      <w:proofErr w:type="gramStart"/>
      <w:r w:rsidRPr="000F5995">
        <w:rPr>
          <w:rFonts w:ascii="Times New Roman" w:hAnsi="Times New Roman"/>
          <w:sz w:val="20"/>
        </w:rPr>
        <w:t>as</w:t>
      </w:r>
      <w:proofErr w:type="gramEnd"/>
      <w:r w:rsidRPr="000F5995">
        <w:rPr>
          <w:rFonts w:ascii="Times New Roman" w:hAnsi="Times New Roman"/>
          <w:sz w:val="20"/>
        </w:rPr>
        <w:t xml:space="preserve"> required of Spanish major/CISE</w:t>
      </w:r>
      <w:r w:rsidR="004B7002" w:rsidRPr="000F5995">
        <w:rPr>
          <w:rFonts w:ascii="Times New Roman" w:hAnsi="Times New Roman"/>
          <w:sz w:val="20"/>
        </w:rPr>
        <w:t xml:space="preserve"> minor (teaching) by the state of Texas, </w:t>
      </w:r>
      <w:r w:rsidR="00A368BB" w:rsidRPr="000F5995">
        <w:rPr>
          <w:rFonts w:ascii="Times New Roman" w:hAnsi="Times New Roman"/>
          <w:sz w:val="20"/>
        </w:rPr>
        <w:t xml:space="preserve">through the School of Education, </w:t>
      </w:r>
      <w:r w:rsidR="004B7002" w:rsidRPr="000F5995">
        <w:rPr>
          <w:rFonts w:ascii="Times New Roman" w:hAnsi="Times New Roman"/>
          <w:sz w:val="20"/>
        </w:rPr>
        <w:t>either on-line or by FOL</w:t>
      </w:r>
      <w:r w:rsidR="007E4B58">
        <w:rPr>
          <w:rFonts w:ascii="Times New Roman" w:hAnsi="Times New Roman"/>
          <w:sz w:val="20"/>
        </w:rPr>
        <w:t>G</w:t>
      </w:r>
      <w:r w:rsidR="004B7002" w:rsidRPr="000F5995">
        <w:rPr>
          <w:rFonts w:ascii="Times New Roman" w:hAnsi="Times New Roman"/>
          <w:sz w:val="20"/>
        </w:rPr>
        <w:t xml:space="preserve"> faculty.</w:t>
      </w:r>
    </w:p>
    <w:p w:rsidR="000F5995" w:rsidRDefault="000F5995" w:rsidP="000F5995">
      <w:pPr>
        <w:pStyle w:val="PlainText"/>
        <w:rPr>
          <w:rFonts w:ascii="Times New Roman" w:hAnsi="Times New Roman"/>
          <w:sz w:val="20"/>
        </w:rPr>
      </w:pPr>
    </w:p>
    <w:p w:rsidR="000F5995" w:rsidRDefault="000F5995" w:rsidP="000F5995">
      <w:pPr>
        <w:pStyle w:val="Plain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Questions: Dr. Kay Raymond, Undergraduate Director/Advisor </w:t>
      </w:r>
      <w:hyperlink r:id="rId7" w:history="1">
        <w:r w:rsidRPr="000516D5">
          <w:rPr>
            <w:rStyle w:val="Hyperlink"/>
            <w:rFonts w:ascii="Times New Roman" w:hAnsi="Times New Roman"/>
            <w:sz w:val="20"/>
          </w:rPr>
          <w:t>fol_ker@shsu.edu</w:t>
        </w:r>
      </w:hyperlink>
    </w:p>
    <w:p w:rsidR="007E4B58" w:rsidRDefault="000F5995" w:rsidP="000F5995">
      <w:pPr>
        <w:pStyle w:val="PlainText"/>
        <w:rPr>
          <w:rStyle w:val="Hyperlink"/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  Dr. Debra D. Andrist, Chair of Foreign Languages </w:t>
      </w:r>
      <w:hyperlink r:id="rId8" w:history="1">
        <w:r w:rsidRPr="000516D5">
          <w:rPr>
            <w:rStyle w:val="Hyperlink"/>
            <w:rFonts w:ascii="Times New Roman" w:hAnsi="Times New Roman"/>
            <w:sz w:val="20"/>
          </w:rPr>
          <w:t>andrist@shsu.edu</w:t>
        </w:r>
      </w:hyperlink>
      <w:r w:rsidR="007E4B58">
        <w:rPr>
          <w:rStyle w:val="Hyperlink"/>
          <w:rFonts w:ascii="Times New Roman" w:hAnsi="Times New Roman"/>
          <w:sz w:val="20"/>
        </w:rPr>
        <w:t xml:space="preserve"> </w:t>
      </w:r>
    </w:p>
    <w:p w:rsidR="007E4B58" w:rsidRDefault="007E4B58" w:rsidP="007E4B58">
      <w:pPr>
        <w:pStyle w:val="PlainText"/>
        <w:ind w:firstLine="720"/>
        <w:rPr>
          <w:rStyle w:val="Hyperlink"/>
          <w:rFonts w:ascii="Times New Roman" w:hAnsi="Times New Roman"/>
          <w:color w:val="auto"/>
          <w:sz w:val="20"/>
          <w:u w:val="none"/>
        </w:rPr>
      </w:pPr>
      <w:r w:rsidRPr="007E4B58">
        <w:rPr>
          <w:rStyle w:val="Hyperlink"/>
          <w:rFonts w:ascii="Times New Roman" w:hAnsi="Times New Roman"/>
          <w:color w:val="auto"/>
          <w:sz w:val="20"/>
          <w:u w:val="none"/>
        </w:rPr>
        <w:t>Professor Silvia Huntsman, Undergraduate</w:t>
      </w:r>
      <w:r>
        <w:rPr>
          <w:rStyle w:val="Hyperlink"/>
          <w:rFonts w:ascii="Times New Roman" w:hAnsi="Times New Roman"/>
          <w:color w:val="auto"/>
          <w:sz w:val="20"/>
          <w:u w:val="none"/>
        </w:rPr>
        <w:t xml:space="preserve"> FOLG/CISE</w:t>
      </w:r>
      <w:r w:rsidRPr="007E4B58">
        <w:rPr>
          <w:rStyle w:val="Hyperlink"/>
          <w:rFonts w:ascii="Times New Roman" w:hAnsi="Times New Roman"/>
          <w:color w:val="auto"/>
          <w:sz w:val="20"/>
          <w:u w:val="none"/>
        </w:rPr>
        <w:t xml:space="preserve"> coordinator</w:t>
      </w:r>
      <w:r>
        <w:rPr>
          <w:rStyle w:val="Hyperlink"/>
          <w:rFonts w:ascii="Times New Roman" w:hAnsi="Times New Roman"/>
          <w:color w:val="auto"/>
          <w:sz w:val="20"/>
          <w:u w:val="none"/>
        </w:rPr>
        <w:t xml:space="preserve"> </w:t>
      </w:r>
      <w:hyperlink r:id="rId9" w:history="1">
        <w:r w:rsidRPr="00B8300D">
          <w:rPr>
            <w:rStyle w:val="Hyperlink"/>
            <w:rFonts w:ascii="Times New Roman" w:hAnsi="Times New Roman"/>
            <w:sz w:val="20"/>
          </w:rPr>
          <w:t>fol_sja@shsu.edu</w:t>
        </w:r>
      </w:hyperlink>
    </w:p>
    <w:p w:rsidR="007E4B58" w:rsidRPr="007E4B58" w:rsidRDefault="007E4B58" w:rsidP="007E4B58">
      <w:pPr>
        <w:pStyle w:val="PlainText"/>
        <w:ind w:firstLine="720"/>
        <w:rPr>
          <w:rFonts w:ascii="Times New Roman" w:hAnsi="Times New Roman"/>
          <w:sz w:val="20"/>
        </w:rPr>
      </w:pPr>
    </w:p>
    <w:sectPr w:rsidR="007E4B58" w:rsidRPr="007E4B58" w:rsidSect="007346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43D8E"/>
    <w:multiLevelType w:val="hybridMultilevel"/>
    <w:tmpl w:val="BB46DC34"/>
    <w:lvl w:ilvl="0" w:tplc="C64C09C2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91D72"/>
    <w:multiLevelType w:val="hybridMultilevel"/>
    <w:tmpl w:val="C7163894"/>
    <w:lvl w:ilvl="0" w:tplc="C64C09C2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30E74"/>
    <w:multiLevelType w:val="hybridMultilevel"/>
    <w:tmpl w:val="FC96BC58"/>
    <w:lvl w:ilvl="0" w:tplc="F18C2A2A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">
    <w:nsid w:val="59556736"/>
    <w:multiLevelType w:val="hybridMultilevel"/>
    <w:tmpl w:val="9A94ACCC"/>
    <w:lvl w:ilvl="0" w:tplc="D3A050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7B662A"/>
    <w:multiLevelType w:val="hybridMultilevel"/>
    <w:tmpl w:val="F1CE0806"/>
    <w:lvl w:ilvl="0" w:tplc="6D50FB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D13AB8"/>
    <w:multiLevelType w:val="hybridMultilevel"/>
    <w:tmpl w:val="B95C7DD8"/>
    <w:lvl w:ilvl="0" w:tplc="5BB220B2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002"/>
    <w:rsid w:val="000F5995"/>
    <w:rsid w:val="00313A92"/>
    <w:rsid w:val="003757B7"/>
    <w:rsid w:val="004B7002"/>
    <w:rsid w:val="005B5C7C"/>
    <w:rsid w:val="00734658"/>
    <w:rsid w:val="007E4B58"/>
    <w:rsid w:val="00A368BB"/>
    <w:rsid w:val="00AD0120"/>
    <w:rsid w:val="00B354D5"/>
    <w:rsid w:val="00B50CB0"/>
    <w:rsid w:val="00C00499"/>
    <w:rsid w:val="00E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DC5340-3284-4784-99A6-7B6895BC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70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B700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A368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ist@sh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l_ker@sh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l_sja@shsu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xt017@SHSU.ED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l_sja@sh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40B6146C</Template>
  <TotalTime>1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Andrist, Debra</cp:lastModifiedBy>
  <cp:revision>2</cp:revision>
  <dcterms:created xsi:type="dcterms:W3CDTF">2014-03-18T18:19:00Z</dcterms:created>
  <dcterms:modified xsi:type="dcterms:W3CDTF">2014-03-18T18:19:00Z</dcterms:modified>
</cp:coreProperties>
</file>